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896" w:rsidRPr="00BE277F" w:rsidRDefault="00C64896" w:rsidP="00BE277F">
      <w:pPr>
        <w:pStyle w:val="21"/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«Гимназия  № 20» имени Абдуллы Алиша</w:t>
      </w: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Советского района г. Казани</w:t>
      </w:r>
    </w:p>
    <w:p w:rsidR="00C64896" w:rsidRPr="00BE277F" w:rsidRDefault="00C64896" w:rsidP="00BE2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74" w:type="dxa"/>
        <w:tblInd w:w="-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3969"/>
        <w:gridCol w:w="3402"/>
      </w:tblGrid>
      <w:tr w:rsidR="00C64896" w:rsidRPr="00BE277F" w:rsidTr="00447FF1">
        <w:tc>
          <w:tcPr>
            <w:tcW w:w="3003" w:type="dxa"/>
          </w:tcPr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кафедры естественно-математического цикла Бариева А.И.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D65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3391A"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ротокол №___ от «___» ______201</w:t>
            </w:r>
            <w:r w:rsidR="00D65B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3969" w:type="dxa"/>
          </w:tcPr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_____Фархутдинова Э.М.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D3391A" w:rsidP="00D65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«___»___________201</w:t>
            </w:r>
            <w:r w:rsidR="00D65B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64896"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402" w:type="dxa"/>
          </w:tcPr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гимназии  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_________/Р.М.Арсланова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№_______от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4896" w:rsidRPr="00BE277F" w:rsidRDefault="00D3391A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«___»___________201</w:t>
            </w:r>
            <w:r w:rsidR="00D65B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64896" w:rsidRPr="00BE277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C64896" w:rsidRPr="00BE277F" w:rsidRDefault="00C64896" w:rsidP="00BE2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            </w:t>
      </w: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447FF1" w:rsidRPr="00BE277F">
        <w:rPr>
          <w:rFonts w:ascii="Times New Roman" w:eastAsia="Times New Roman" w:hAnsi="Times New Roman" w:cs="Times New Roman"/>
          <w:sz w:val="24"/>
          <w:szCs w:val="24"/>
        </w:rPr>
        <w:t>химии</w:t>
      </w: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D65BCF">
        <w:rPr>
          <w:rFonts w:ascii="Times New Roman" w:eastAsia="Times New Roman" w:hAnsi="Times New Roman" w:cs="Times New Roman"/>
          <w:sz w:val="24"/>
          <w:szCs w:val="24"/>
        </w:rPr>
        <w:t>8</w:t>
      </w:r>
      <w:r w:rsidR="00766CD6">
        <w:rPr>
          <w:rFonts w:ascii="Times New Roman" w:eastAsia="Times New Roman" w:hAnsi="Times New Roman" w:cs="Times New Roman"/>
          <w:sz w:val="24"/>
          <w:szCs w:val="24"/>
        </w:rPr>
        <w:t>,9 классов</w:t>
      </w:r>
    </w:p>
    <w:p w:rsidR="00C64896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0FF" w:rsidRDefault="00C650FF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0FF" w:rsidRDefault="00C650FF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0FF" w:rsidRPr="00BE277F" w:rsidRDefault="00C650FF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</w:t>
      </w:r>
    </w:p>
    <w:p w:rsidR="00C64896" w:rsidRPr="00BE277F" w:rsidRDefault="00C64896" w:rsidP="00BE2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C64896" w:rsidRPr="00BE277F" w:rsidRDefault="00D3391A" w:rsidP="00BE2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пр №   от __________ 201</w:t>
      </w:r>
      <w:r w:rsidR="00D65BCF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C64896" w:rsidRPr="00BE277F" w:rsidRDefault="00C64896" w:rsidP="00BE2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896" w:rsidRPr="00BE277F" w:rsidRDefault="00C64896" w:rsidP="00BE2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Составитель:</w:t>
      </w:r>
    </w:p>
    <w:p w:rsidR="00C64896" w:rsidRPr="00BE277F" w:rsidRDefault="00447FF1" w:rsidP="00BE2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>Хайдарова А.А</w:t>
      </w:r>
      <w:r w:rsidR="00C64896" w:rsidRPr="00BE277F">
        <w:rPr>
          <w:rFonts w:ascii="Times New Roman" w:eastAsia="Times New Roman" w:hAnsi="Times New Roman" w:cs="Times New Roman"/>
          <w:sz w:val="24"/>
          <w:szCs w:val="24"/>
        </w:rPr>
        <w:t>.,</w:t>
      </w:r>
    </w:p>
    <w:p w:rsidR="00C64896" w:rsidRPr="00BE277F" w:rsidRDefault="00C64896" w:rsidP="00C239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</w:rPr>
        <w:t xml:space="preserve">учитель </w:t>
      </w:r>
      <w:r w:rsidR="00447FF1" w:rsidRPr="00BE277F">
        <w:rPr>
          <w:rFonts w:ascii="Times New Roman" w:eastAsia="Times New Roman" w:hAnsi="Times New Roman" w:cs="Times New Roman"/>
          <w:sz w:val="24"/>
          <w:szCs w:val="24"/>
        </w:rPr>
        <w:t>химии</w:t>
      </w:r>
    </w:p>
    <w:p w:rsidR="00447FF1" w:rsidRPr="00BE277F" w:rsidRDefault="00447FF1" w:rsidP="00BE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277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70D81" w:rsidRPr="00BE277F" w:rsidRDefault="00FF5ADB" w:rsidP="00BE277F">
      <w:pPr>
        <w:pStyle w:val="21"/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77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="00770D81" w:rsidRPr="00BE277F">
        <w:rPr>
          <w:rFonts w:ascii="Times New Roman" w:hAnsi="Times New Roman" w:cs="Times New Roman"/>
          <w:b/>
          <w:bCs/>
          <w:sz w:val="24"/>
          <w:szCs w:val="24"/>
        </w:rPr>
        <w:t>ояснительная записка</w:t>
      </w:r>
    </w:p>
    <w:p w:rsidR="00770D81" w:rsidRPr="00BE277F" w:rsidRDefault="00770D81" w:rsidP="00BE2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E277F">
        <w:rPr>
          <w:rFonts w:ascii="Times New Roman" w:hAnsi="Times New Roman" w:cs="Times New Roman"/>
          <w:bCs/>
          <w:sz w:val="24"/>
          <w:szCs w:val="24"/>
        </w:rPr>
        <w:t>Раб</w:t>
      </w:r>
      <w:r w:rsidR="001E7FB6" w:rsidRPr="00BE277F">
        <w:rPr>
          <w:rFonts w:ascii="Times New Roman" w:hAnsi="Times New Roman" w:cs="Times New Roman"/>
          <w:bCs/>
          <w:sz w:val="24"/>
          <w:szCs w:val="24"/>
        </w:rPr>
        <w:t xml:space="preserve">очая программа по </w:t>
      </w:r>
      <w:r w:rsidR="00447FF1" w:rsidRPr="00BE277F">
        <w:rPr>
          <w:rFonts w:ascii="Times New Roman" w:hAnsi="Times New Roman" w:cs="Times New Roman"/>
          <w:bCs/>
          <w:sz w:val="24"/>
          <w:szCs w:val="24"/>
        </w:rPr>
        <w:t>химии</w:t>
      </w:r>
      <w:r w:rsidR="001E7FB6" w:rsidRPr="00BE277F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D65BCF">
        <w:rPr>
          <w:rFonts w:ascii="Times New Roman" w:hAnsi="Times New Roman" w:cs="Times New Roman"/>
          <w:bCs/>
          <w:sz w:val="24"/>
          <w:szCs w:val="24"/>
        </w:rPr>
        <w:t>8</w:t>
      </w:r>
      <w:r w:rsidR="00766CD6">
        <w:rPr>
          <w:rFonts w:ascii="Times New Roman" w:hAnsi="Times New Roman" w:cs="Times New Roman"/>
          <w:bCs/>
          <w:sz w:val="24"/>
          <w:szCs w:val="24"/>
        </w:rPr>
        <w:t>,9 классов</w:t>
      </w:r>
      <w:r w:rsidR="00D3391A" w:rsidRPr="00BE277F">
        <w:rPr>
          <w:rFonts w:ascii="Times New Roman" w:hAnsi="Times New Roman" w:cs="Times New Roman"/>
          <w:bCs/>
          <w:sz w:val="24"/>
          <w:szCs w:val="24"/>
        </w:rPr>
        <w:t>составлена на</w:t>
      </w:r>
      <w:r w:rsidRPr="00BE277F">
        <w:rPr>
          <w:rFonts w:ascii="Times New Roman" w:hAnsi="Times New Roman" w:cs="Times New Roman"/>
          <w:bCs/>
          <w:sz w:val="24"/>
          <w:szCs w:val="24"/>
        </w:rPr>
        <w:t xml:space="preserve"> основе:</w:t>
      </w:r>
    </w:p>
    <w:p w:rsidR="00766CD6" w:rsidRP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Федерального закона от 29 декабря 2012г. № 273-ФЗ «Об образовании в Российской Федерации»;</w:t>
      </w:r>
    </w:p>
    <w:p w:rsidR="00766CD6" w:rsidRP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Закона Республики Татарстан от 22.07.2013 г. № 68-ЗРТ «Об образовании»;</w:t>
      </w:r>
    </w:p>
    <w:p w:rsidR="00766CD6" w:rsidRP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Учебного плана МБОУ «Гимназия №20 имени Абдуллы Алиша» Советского района г.Казани на 2019-2020 учебный год</w:t>
      </w:r>
    </w:p>
    <w:p w:rsidR="00766CD6" w:rsidRP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Алиша» Советского района г. Казани;</w:t>
      </w:r>
    </w:p>
    <w:p w:rsidR="00766CD6" w:rsidRP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Примерные учебные программы по ……..</w:t>
      </w:r>
    </w:p>
    <w:p w:rsidR="00766CD6" w:rsidRP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766CD6" w:rsidRP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Образовательной программы основного общего образования МБОУ «Гимназия №20 имени Абдуллы Алиша» Советского района г. Казани</w:t>
      </w:r>
    </w:p>
    <w:p w:rsidR="00766CD6" w:rsidRDefault="00766CD6" w:rsidP="00B22DD3">
      <w:pPr>
        <w:pStyle w:val="aa"/>
        <w:numPr>
          <w:ilvl w:val="0"/>
          <w:numId w:val="2"/>
        </w:numPr>
        <w:tabs>
          <w:tab w:val="left" w:pos="3735"/>
        </w:tabs>
        <w:spacing w:after="0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6CD6">
        <w:rPr>
          <w:rFonts w:ascii="Times New Roman" w:eastAsiaTheme="minorEastAsia" w:hAnsi="Times New Roman"/>
          <w:sz w:val="24"/>
          <w:szCs w:val="24"/>
          <w:lang w:eastAsia="ru-RU"/>
        </w:rPr>
        <w:t>Годового календарного учебного графика МБОУ «Гимназия №20 имени Абдуллы Алиша» на 2019-2020 учебный год</w:t>
      </w:r>
    </w:p>
    <w:p w:rsidR="00766CD6" w:rsidRDefault="00766CD6" w:rsidP="00766C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66CD6" w:rsidRPr="00766CD6" w:rsidRDefault="00766CD6" w:rsidP="00766C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66CD6">
        <w:rPr>
          <w:rFonts w:ascii="Times New Roman" w:hAnsi="Times New Roman"/>
          <w:b/>
          <w:color w:val="000000" w:themeColor="text1"/>
          <w:sz w:val="24"/>
          <w:szCs w:val="24"/>
        </w:rPr>
        <w:t>Программа ориентирована на использование учебника:</w:t>
      </w:r>
    </w:p>
    <w:p w:rsidR="00766CD6" w:rsidRDefault="00766CD6" w:rsidP="00766C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66CD6">
        <w:rPr>
          <w:rFonts w:ascii="Times New Roman" w:hAnsi="Times New Roman"/>
          <w:sz w:val="24"/>
          <w:szCs w:val="24"/>
        </w:rPr>
        <w:t>Рудзитис Г.Е. химия 8 класс: учеб.дляобщеобразоват. организаций с приложением на электрон. носителе (</w:t>
      </w:r>
      <w:r w:rsidRPr="00766CD6">
        <w:rPr>
          <w:rFonts w:ascii="Times New Roman" w:hAnsi="Times New Roman"/>
          <w:sz w:val="24"/>
          <w:szCs w:val="24"/>
          <w:lang w:val="en-US"/>
        </w:rPr>
        <w:t>DVD</w:t>
      </w:r>
      <w:r w:rsidRPr="00766CD6">
        <w:rPr>
          <w:rFonts w:ascii="Times New Roman" w:hAnsi="Times New Roman"/>
          <w:sz w:val="24"/>
          <w:szCs w:val="24"/>
        </w:rPr>
        <w:t xml:space="preserve">)/ Г.Е.Рудзитис, Ф.Г.Фельдман. – М.: Просвещение, 2014.-208с. </w:t>
      </w:r>
    </w:p>
    <w:p w:rsidR="00766CD6" w:rsidRPr="008602BB" w:rsidRDefault="00766CD6" w:rsidP="00766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602BB">
        <w:rPr>
          <w:rFonts w:ascii="Times New Roman" w:hAnsi="Times New Roman" w:cs="Times New Roman"/>
          <w:sz w:val="24"/>
          <w:szCs w:val="24"/>
        </w:rPr>
        <w:t>Рудзитис Г.Е. химия 9 класс: учеб.дляобщеобразоват. организаций с приложением на электрон. носителе (</w:t>
      </w:r>
      <w:r w:rsidRPr="008602BB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8602BB">
        <w:rPr>
          <w:rFonts w:ascii="Times New Roman" w:hAnsi="Times New Roman" w:cs="Times New Roman"/>
          <w:sz w:val="24"/>
          <w:szCs w:val="24"/>
        </w:rPr>
        <w:t xml:space="preserve">)/ Г.Е.Рудзитис, Ф.Г.Фельдман. – М.: Просвещение, 2014.-208с. </w:t>
      </w:r>
    </w:p>
    <w:p w:rsidR="00766CD6" w:rsidRPr="00766CD6" w:rsidRDefault="00766CD6" w:rsidP="00766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7E98" w:rsidRPr="007037EA" w:rsidRDefault="002C6439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E27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 освоения программы</w:t>
      </w:r>
      <w:r w:rsidR="00766CD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в 8 классе</w:t>
      </w:r>
    </w:p>
    <w:p w:rsidR="005C025C" w:rsidRPr="005C025C" w:rsidRDefault="005C025C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Предметные результаты освоения программы</w:t>
      </w:r>
    </w:p>
    <w:p w:rsidR="00447FF1" w:rsidRPr="00BE277F" w:rsidRDefault="00447FF1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CD6">
        <w:rPr>
          <w:rFonts w:ascii="Times New Roman" w:hAnsi="Times New Roman" w:cs="Times New Roman"/>
          <w:b/>
          <w:sz w:val="24"/>
          <w:szCs w:val="24"/>
        </w:rPr>
        <w:t>Учащийся научится</w:t>
      </w:r>
      <w:r w:rsidRPr="00BE277F">
        <w:rPr>
          <w:rFonts w:ascii="Times New Roman" w:hAnsi="Times New Roman" w:cs="Times New Roman"/>
          <w:sz w:val="24"/>
          <w:szCs w:val="24"/>
        </w:rPr>
        <w:t>:</w:t>
      </w:r>
      <w:r w:rsidRPr="00BE277F">
        <w:rPr>
          <w:rFonts w:ascii="Times New Roman" w:hAnsi="Times New Roman" w:cs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  <w:r w:rsidRPr="00BE277F">
        <w:rPr>
          <w:rFonts w:ascii="Times New Roman" w:hAnsi="Times New Roman" w:cs="Times New Roman"/>
          <w:sz w:val="24"/>
          <w:szCs w:val="24"/>
        </w:rPr>
        <w:t xml:space="preserve">описывать свойства твердых, жидких, газообразных веществ, выделяя их существенные признаки;раскрывать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химии;раскрывать смысл законов сохранения массы веществ, постоянства состава, атомно-молекулярной теории;различать химические и физические явления;называть химические элементы;определять состав веществ по их формулам;определять валентность атома элемента в соединениях;определять тип химических реакций;называть признаки и условия протекания химических реакций;выявлять признаки, свидетельствующие о протекании химической реакции при выполнении химического опыта;составлять формулы бинарных соединений;составлять уравнения химических реакций;соблюдать правила безопасной работы при проведении опытов;пользоваться лабораторным оборудованием и посудой;вычислять относительную молекулярную и молярную массы веществ;вычислять массовую долю химического элемента по формуле соединения;вычислять количество, объем или массу вещества по количеству, объему, массе реагентов или продуктов реакции; характеризовать физические и химические свойства простых веществ: кислорода и водорода; получать, собирать кислород и водород; распознавать опытным путем газообразные вещества: кислород, водород; раскрывать смысл закона Авогадро; раскрывать смысл понятий «тепловой эффект реакции», «молярный объем»;характеризовать физические и химические свойства воды; раскрывать смысл понятия «раствор»;вычислять массовую долю растворенного вещества </w:t>
      </w:r>
      <w:r w:rsidRPr="00BE277F">
        <w:rPr>
          <w:rFonts w:ascii="Times New Roman" w:hAnsi="Times New Roman" w:cs="Times New Roman"/>
          <w:sz w:val="24"/>
          <w:szCs w:val="24"/>
        </w:rPr>
        <w:lastRenderedPageBreak/>
        <w:t>в растворе; приготовлять растворы с определенной массовой долей растворенного вещества; называть соединения изученных классов неорганических веществ; характеризовать физические и химические свойства основных классов неорганических веществ: оксидов, кислот, оснований, солей; определять принадлежность веществ к определенному классу соединений; составлять формулы неорганических соединений изученных классов; проводить опыты, подтверждающие химические свойства изученных классов неорганических веществ; распознавать опытным путем растворы кислот и щелочей по изменению окраски индикатора; характеризовать взаимосвязь между классами неорганических соединений; раскрывать смысл Периодического закона Д.И. Менделеева; объяснять физический смысл атомного (порядкового) номера химического элемента, номеров группы и периода в периодической системе Д.И. Менделеева; объяснять закономерности изменения строения атомов, свойств элементов в пределах малых периодов и главных подгрупп; 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атомов;составлять схемы строения атомов первых 20 элементов периодической системы Д.И. Менделеева; раскрывать смысл понятий: «химическая связь», «электроотрицательность»; характеризовать зависимость физических свойств веществ от типа кристаллической решетки ;определять вид химической связи в неорганических соединениях; изображать схемы строения молекул веществ, образованных разными видами химических связей; определять окислитель и восстановитель; грамотно обращаться с веществами в повседневной жизни</w:t>
      </w:r>
    </w:p>
    <w:p w:rsidR="00257E98" w:rsidRPr="00BE277F" w:rsidRDefault="00447FF1" w:rsidP="00BE27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66CD6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  <w:r w:rsidRPr="00BE277F">
        <w:rPr>
          <w:rFonts w:ascii="Times New Roman" w:hAnsi="Times New Roman" w:cs="Times New Roman"/>
          <w:sz w:val="24"/>
          <w:szCs w:val="24"/>
        </w:rPr>
        <w:t xml:space="preserve">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 характеризовать вещества по составу, строению и свойствам, устанавливать причинно-следственные связи между данными характеристиками вещества;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 составлять уравнения реакций, соответствующих последовательности превращений неорганических веществ различных классов; использовать приобретенные знания для экологически грамотного поведения в окружающей среде; 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веществ;объективно оценивать информацию о веществах и химических процессах; критически относиться к псевдонаучной информации, недобросовестной рекламе в средствах массовой информации; осознавать значение теоретических знаний по химии для практической деятельности человека; 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5C025C" w:rsidRPr="005C025C" w:rsidRDefault="005C025C" w:rsidP="005C025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C025C">
        <w:rPr>
          <w:rFonts w:ascii="Times New Roman" w:hAnsi="Times New Roman"/>
          <w:b/>
          <w:sz w:val="24"/>
          <w:szCs w:val="24"/>
        </w:rPr>
        <w:t xml:space="preserve">Метапредметные результаты освоения </w:t>
      </w:r>
      <w:r>
        <w:rPr>
          <w:rFonts w:ascii="Times New Roman" w:hAnsi="Times New Roman"/>
          <w:b/>
          <w:sz w:val="24"/>
          <w:szCs w:val="24"/>
        </w:rPr>
        <w:t>программы</w:t>
      </w:r>
    </w:p>
    <w:p w:rsidR="005C025C" w:rsidRPr="005C025C" w:rsidRDefault="005C025C" w:rsidP="005C025C">
      <w:pPr>
        <w:pStyle w:val="c23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5C025C">
        <w:rPr>
          <w:rStyle w:val="c37"/>
          <w:b/>
          <w:color w:val="000000"/>
        </w:rPr>
        <w:t xml:space="preserve">Регулятивные УУД: </w:t>
      </w:r>
      <w:r w:rsidRPr="005C025C">
        <w:rPr>
          <w:rStyle w:val="c37"/>
          <w:b/>
          <w:color w:val="000000"/>
          <w:lang w:val="en-US"/>
        </w:rPr>
        <w:t>c</w:t>
      </w:r>
      <w:r w:rsidRPr="005C025C">
        <w:rPr>
          <w:rStyle w:val="c15"/>
          <w:color w:val="000000"/>
        </w:rPr>
        <w:t>амостоятельно обнаруживать и формулировать учебную проблему, определять цель учебной деятельности, выбирать тему проекта; выдвигать версии решения проблемы, осознавать конечный результат, выбирать из предложенных и искать самостоятельно  средства достижения цели; составлять (индивидуально или в группе) план решения проблемы (выполнения проекта); работая по плану, сверять свои действия с целью и, при необходимости, исправлять ошибки самостоятельно; в диалоге с учителем совершенствовать самостоятельно выработанные критерии оценки.</w:t>
      </w:r>
    </w:p>
    <w:p w:rsidR="005C025C" w:rsidRPr="005C025C" w:rsidRDefault="005C025C" w:rsidP="005C025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C025C">
        <w:rPr>
          <w:rFonts w:ascii="Times New Roman" w:hAnsi="Times New Roman"/>
          <w:b/>
          <w:sz w:val="24"/>
          <w:szCs w:val="24"/>
        </w:rPr>
        <w:t xml:space="preserve">Познавательные УУД: </w:t>
      </w:r>
      <w:r w:rsidRPr="005C025C">
        <w:rPr>
          <w:rFonts w:ascii="Times New Roman" w:hAnsi="Times New Roman"/>
          <w:sz w:val="24"/>
          <w:szCs w:val="24"/>
        </w:rPr>
        <w:t xml:space="preserve">анализировать, сравнивать, классифицировать и обобщать факты и явления; выявлять причины и следствия простых явлений; 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 строить логическое рассуждение, включающее </w:t>
      </w:r>
      <w:r w:rsidRPr="005C025C">
        <w:rPr>
          <w:rFonts w:ascii="Times New Roman" w:hAnsi="Times New Roman"/>
          <w:sz w:val="24"/>
          <w:szCs w:val="24"/>
        </w:rPr>
        <w:lastRenderedPageBreak/>
        <w:t>установление причинно-следственных связей; создавать схематические модели с выделением существенных характеристик объекта; составлять тезисы, различные виды планов (простых, сложных и т.п.); преобразовывать информацию  из одного вида в другой (таблицу в текст и пр.); вычитывать все уровни текстовой информации; 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5C025C" w:rsidRPr="005C025C" w:rsidRDefault="005C025C" w:rsidP="005C025C">
      <w:pPr>
        <w:pStyle w:val="a6"/>
        <w:spacing w:before="0" w:beforeAutospacing="0" w:after="0" w:afterAutospacing="0"/>
        <w:jc w:val="both"/>
        <w:rPr>
          <w:color w:val="000000"/>
        </w:rPr>
      </w:pPr>
      <w:r w:rsidRPr="005C025C">
        <w:rPr>
          <w:rStyle w:val="c37"/>
          <w:b/>
          <w:color w:val="000000"/>
        </w:rPr>
        <w:t xml:space="preserve">Коммуникативные УУД: </w:t>
      </w:r>
      <w:r w:rsidRPr="005C025C">
        <w:rPr>
          <w:rStyle w:val="c37"/>
          <w:color w:val="000000"/>
        </w:rPr>
        <w:t>с</w:t>
      </w:r>
      <w:r w:rsidRPr="005C025C">
        <w:rPr>
          <w:rStyle w:val="c15"/>
          <w:color w:val="000000"/>
        </w:rPr>
        <w:t xml:space="preserve">амостоятельно организовывать учебное взаимодействие в группе (определять общие цели, распределять роли, договариваться друг с другом и т.д.); </w:t>
      </w:r>
      <w:r w:rsidRPr="005C025C">
        <w:rPr>
          <w:color w:val="000000"/>
        </w:rPr>
        <w:t xml:space="preserve"> соблюдать нормы публичной речи и регламент в монологе и дискуссии;  формировать собственное мнение и позицию, аргументировать их;  устанавливать и сравнивать разные точки зрения, прежде чем принимать решения и делать выбор;  осуществлять взаимный контроль и оказывать в сотрудничестве необходимую взаимопомощь;  организовывать и планировать учебное сотрудничество с учителем и сверстниками; формулировать, аргументировать и отстаивать своё мнение; владение устной и письменной речью, монологической контекстной речью; формирование и развитие компетентности в области использования информационно- коммуникационных технологий</w:t>
      </w:r>
    </w:p>
    <w:p w:rsidR="00BE277F" w:rsidRDefault="00BE277F" w:rsidP="00BE2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D6345" w:rsidRPr="00BE277F" w:rsidRDefault="000D6345" w:rsidP="00766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77F">
        <w:rPr>
          <w:rFonts w:ascii="Times New Roman" w:hAnsi="Times New Roman" w:cs="Times New Roman"/>
          <w:b/>
          <w:sz w:val="24"/>
          <w:szCs w:val="24"/>
        </w:rPr>
        <w:t>Содержание учебной программы</w:t>
      </w:r>
      <w:r w:rsidR="00766CD6">
        <w:rPr>
          <w:rFonts w:ascii="Times New Roman" w:hAnsi="Times New Roman" w:cs="Times New Roman"/>
          <w:b/>
          <w:sz w:val="24"/>
          <w:szCs w:val="24"/>
        </w:rPr>
        <w:t xml:space="preserve"> в 8 классе</w:t>
      </w:r>
    </w:p>
    <w:p w:rsidR="00FF67D3" w:rsidRPr="00BE277F" w:rsidRDefault="00FF67D3" w:rsidP="00BE27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77F">
        <w:rPr>
          <w:rStyle w:val="FontStyle82"/>
          <w:sz w:val="24"/>
          <w:szCs w:val="24"/>
        </w:rPr>
        <w:t>Тема 1. Первоначальные химические понятия</w:t>
      </w:r>
      <w:r w:rsidR="00B000D6">
        <w:rPr>
          <w:rStyle w:val="FontStyle82"/>
          <w:sz w:val="24"/>
          <w:szCs w:val="24"/>
        </w:rPr>
        <w:t xml:space="preserve"> (19 часов)</w:t>
      </w:r>
    </w:p>
    <w:p w:rsidR="00FF67D3" w:rsidRPr="00BE277F" w:rsidRDefault="00FF67D3" w:rsidP="00BE27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>Предмет химии. Тела и вещества. Основные методы познания: наблюдение, измерение, эксперимент. Физические и химические явления. Чистые вещества и смеси. Способы разделения смесей. Атом. Молекула. Вещества молекулярного и немолекулярного строения. Химический элемент. Знаки химических элементов. Простые и сложные вещества. Валентность. Закон постоянства состава вещества.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Практическая работа 1.</w:t>
      </w:r>
      <w:r w:rsidRPr="00BE277F">
        <w:rPr>
          <w:rFonts w:ascii="Times New Roman" w:hAnsi="Times New Roman" w:cs="Times New Roman"/>
          <w:sz w:val="24"/>
          <w:szCs w:val="24"/>
        </w:rPr>
        <w:t xml:space="preserve"> Приемы безопасной работы с оборудованием и веществами. Строение пламени.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Практическая работа 2.</w:t>
      </w:r>
      <w:r w:rsidRPr="00BE277F">
        <w:rPr>
          <w:rFonts w:ascii="Times New Roman" w:hAnsi="Times New Roman" w:cs="Times New Roman"/>
          <w:sz w:val="24"/>
          <w:szCs w:val="24"/>
        </w:rPr>
        <w:t xml:space="preserve"> Очистка загрязненной поваренной соли.</w:t>
      </w:r>
    </w:p>
    <w:p w:rsidR="00FF67D3" w:rsidRPr="00B000D6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Расчетные задачи: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>1. Вычисление относительной молекулярной массы вещества по формуле.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>2. Вычисление массовой доли элемента в химическом соединении.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 xml:space="preserve">Установление простейшей формулы вещества по массовым долям элементов 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 xml:space="preserve">3. </w:t>
      </w:r>
      <w:r w:rsidRPr="00BE277F">
        <w:rPr>
          <w:rStyle w:val="FontStyle79"/>
          <w:sz w:val="24"/>
          <w:szCs w:val="24"/>
        </w:rPr>
        <w:t>Вычисления по химическим уравнениям массы или количества вещества по известной массе или количеству одного из вступающих в реак</w:t>
      </w:r>
      <w:r w:rsidRPr="00BE277F">
        <w:rPr>
          <w:rStyle w:val="FontStyle79"/>
          <w:sz w:val="24"/>
          <w:szCs w:val="24"/>
        </w:rPr>
        <w:softHyphen/>
        <w:t>цию или получающихся веществ</w:t>
      </w:r>
    </w:p>
    <w:p w:rsidR="00FF67D3" w:rsidRPr="00BE277F" w:rsidRDefault="00FF67D3" w:rsidP="00BE277F">
      <w:pPr>
        <w:spacing w:after="0" w:line="240" w:lineRule="auto"/>
        <w:rPr>
          <w:rStyle w:val="FontStyle82"/>
          <w:i w:val="0"/>
          <w:sz w:val="24"/>
          <w:szCs w:val="24"/>
        </w:rPr>
      </w:pPr>
      <w:r w:rsidRPr="00BE277F">
        <w:rPr>
          <w:rStyle w:val="FontStyle82"/>
          <w:sz w:val="24"/>
          <w:szCs w:val="24"/>
        </w:rPr>
        <w:t xml:space="preserve">Тема 2. Периодический закон и периодическая система химических элементов </w:t>
      </w:r>
    </w:p>
    <w:p w:rsidR="00FF67D3" w:rsidRPr="00B000D6" w:rsidRDefault="00FF67D3" w:rsidP="00BE277F">
      <w:pPr>
        <w:spacing w:after="0" w:line="240" w:lineRule="auto"/>
        <w:jc w:val="center"/>
        <w:rPr>
          <w:rStyle w:val="FontStyle82"/>
          <w:i w:val="0"/>
          <w:sz w:val="24"/>
          <w:szCs w:val="24"/>
        </w:rPr>
      </w:pPr>
      <w:r w:rsidRPr="00BE277F">
        <w:rPr>
          <w:rStyle w:val="FontStyle82"/>
          <w:sz w:val="24"/>
          <w:szCs w:val="24"/>
        </w:rPr>
        <w:t>Д. И. Менделеева. Строение атома</w:t>
      </w:r>
      <w:r w:rsidR="00B000D6" w:rsidRPr="00B000D6">
        <w:rPr>
          <w:rStyle w:val="FontStyle82"/>
          <w:sz w:val="24"/>
          <w:szCs w:val="24"/>
        </w:rPr>
        <w:t>(6 часов)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E277F">
        <w:rPr>
          <w:rStyle w:val="FontStyle82"/>
          <w:b w:val="0"/>
          <w:i w:val="0"/>
          <w:sz w:val="24"/>
          <w:szCs w:val="24"/>
        </w:rPr>
        <w:t>Первые попытки классификации химических элементов.</w:t>
      </w:r>
      <w:r w:rsidRPr="00BE277F">
        <w:rPr>
          <w:rFonts w:ascii="Times New Roman" w:hAnsi="Times New Roman" w:cs="Times New Roman"/>
          <w:sz w:val="24"/>
          <w:szCs w:val="24"/>
        </w:rPr>
        <w:t>Периодический закон Д.И. Менделеева. Периодическая система химических элементов Д.И. Менделеева. Строение атома: ядро, энергетический уровень. Состав ядра атома: протоны, нейтроны. Изотопы.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 Валентность в свете электронной теории. Степень окисления. Правила определения степени окисления элементов</w:t>
      </w:r>
    </w:p>
    <w:p w:rsidR="00FF67D3" w:rsidRPr="00BE277F" w:rsidRDefault="00FF67D3" w:rsidP="00BE277F">
      <w:pPr>
        <w:spacing w:after="0" w:line="240" w:lineRule="auto"/>
        <w:rPr>
          <w:rStyle w:val="FontStyle84"/>
          <w:rFonts w:ascii="Times New Roman" w:hAnsi="Times New Roman" w:cs="Times New Roman"/>
          <w:b w:val="0"/>
          <w:i/>
          <w:sz w:val="24"/>
          <w:szCs w:val="24"/>
        </w:rPr>
      </w:pPr>
      <w:r w:rsidRPr="00BE277F">
        <w:rPr>
          <w:rStyle w:val="FontStyle84"/>
          <w:rFonts w:ascii="Times New Roman" w:hAnsi="Times New Roman" w:cs="Times New Roman"/>
          <w:i/>
          <w:sz w:val="24"/>
          <w:szCs w:val="24"/>
        </w:rPr>
        <w:t xml:space="preserve">Тема 3. Строение вещества. Химическая связь </w:t>
      </w:r>
      <w:r w:rsidR="00B000D6">
        <w:rPr>
          <w:rStyle w:val="FontStyle84"/>
          <w:rFonts w:ascii="Times New Roman" w:hAnsi="Times New Roman" w:cs="Times New Roman"/>
          <w:i/>
          <w:sz w:val="24"/>
          <w:szCs w:val="24"/>
        </w:rPr>
        <w:t>(5 часов)</w:t>
      </w:r>
    </w:p>
    <w:p w:rsidR="00FF67D3" w:rsidRPr="00BE277F" w:rsidRDefault="00FF67D3" w:rsidP="00BE27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 xml:space="preserve">Электроотрицательность атомов химических элементов. Ковалентная химическая связь: неполярная и полярная. Понятие о водородной связи и ее влиянии на физические свойства </w:t>
      </w:r>
      <w:r w:rsidRPr="00BE277F">
        <w:rPr>
          <w:rFonts w:ascii="Times New Roman" w:hAnsi="Times New Roman" w:cs="Times New Roman"/>
          <w:sz w:val="24"/>
          <w:szCs w:val="24"/>
        </w:rPr>
        <w:lastRenderedPageBreak/>
        <w:t>веществ на примере воды. Ионная связь. Металлическая связь. 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</w:r>
    </w:p>
    <w:p w:rsidR="00FF67D3" w:rsidRPr="00BE277F" w:rsidRDefault="00FF67D3" w:rsidP="00BE277F">
      <w:pPr>
        <w:spacing w:after="0" w:line="240" w:lineRule="auto"/>
        <w:rPr>
          <w:rStyle w:val="FontStyle82"/>
          <w:i w:val="0"/>
          <w:sz w:val="24"/>
          <w:szCs w:val="24"/>
        </w:rPr>
      </w:pPr>
      <w:r w:rsidRPr="00BE277F">
        <w:rPr>
          <w:rStyle w:val="FontStyle82"/>
          <w:sz w:val="24"/>
          <w:szCs w:val="24"/>
        </w:rPr>
        <w:t xml:space="preserve">Тема 4. Кислород.  Водород </w:t>
      </w:r>
      <w:r w:rsidR="00B000D6">
        <w:rPr>
          <w:rStyle w:val="FontStyle82"/>
          <w:sz w:val="24"/>
          <w:szCs w:val="24"/>
        </w:rPr>
        <w:t>(11 часов)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 xml:space="preserve">Кислород – химический элемент и простое вещество. </w:t>
      </w:r>
      <w:r w:rsidRPr="00BE277F">
        <w:rPr>
          <w:rStyle w:val="FontStyle79"/>
          <w:sz w:val="24"/>
          <w:szCs w:val="24"/>
        </w:rPr>
        <w:t xml:space="preserve">Аллотропия кислорода. </w:t>
      </w:r>
      <w:r w:rsidRPr="00BE277F">
        <w:rPr>
          <w:rFonts w:ascii="Times New Roman" w:hAnsi="Times New Roman" w:cs="Times New Roman"/>
          <w:sz w:val="24"/>
          <w:szCs w:val="24"/>
        </w:rPr>
        <w:t>Озон. Состав воздуха. Защита атмосферного воздуха от загрязнений. Физические и химические свойства кислорода. Получение и применение кислорода. Оксиды. Тепловой эффект химических реакций. Понятие об экзо- и эндотермических реакциях. Водород – химический элемент и простое вещество. Физические и химические свойства водорода. Получение водорода в лаборатории. Получение водорода в промышленности. Применение водорода.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 Простейшие расчеты по уравнениям химических реакций.</w:t>
      </w:r>
    </w:p>
    <w:p w:rsidR="00FF67D3" w:rsidRPr="00BE277F" w:rsidRDefault="00FF67D3" w:rsidP="00BE277F">
      <w:pPr>
        <w:spacing w:after="0" w:line="240" w:lineRule="auto"/>
        <w:jc w:val="both"/>
        <w:rPr>
          <w:rStyle w:val="FontStyle79"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Практическая работа 3.</w:t>
      </w:r>
      <w:r w:rsidRPr="00BE277F">
        <w:rPr>
          <w:rStyle w:val="FontStyle79"/>
          <w:sz w:val="24"/>
          <w:szCs w:val="24"/>
        </w:rPr>
        <w:t>Получение кислорода и изучение его свойств.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Практическая работа 4.</w:t>
      </w:r>
      <w:r w:rsidRPr="00BE277F">
        <w:rPr>
          <w:rFonts w:ascii="Times New Roman" w:hAnsi="Times New Roman" w:cs="Times New Roman"/>
          <w:sz w:val="24"/>
          <w:szCs w:val="24"/>
        </w:rPr>
        <w:t xml:space="preserve"> Получение водорода и исследование его свойств </w:t>
      </w:r>
    </w:p>
    <w:p w:rsidR="00FF67D3" w:rsidRPr="00BE277F" w:rsidRDefault="00FF67D3" w:rsidP="00BE277F">
      <w:pPr>
        <w:tabs>
          <w:tab w:val="left" w:pos="4040"/>
        </w:tabs>
        <w:spacing w:after="0" w:line="240" w:lineRule="auto"/>
        <w:rPr>
          <w:rStyle w:val="FontStyle79"/>
          <w:sz w:val="24"/>
          <w:szCs w:val="24"/>
        </w:rPr>
      </w:pPr>
      <w:r w:rsidRPr="00B000D6">
        <w:rPr>
          <w:rStyle w:val="FontStyle78"/>
          <w:sz w:val="24"/>
          <w:szCs w:val="24"/>
        </w:rPr>
        <w:t>Расчётные задачи.</w:t>
      </w:r>
      <w:r w:rsidRPr="00BE277F">
        <w:rPr>
          <w:rStyle w:val="FontStyle79"/>
          <w:sz w:val="24"/>
          <w:szCs w:val="24"/>
        </w:rPr>
        <w:t>Объёмные отношения газов при химических реакциях</w:t>
      </w:r>
    </w:p>
    <w:p w:rsidR="00FF67D3" w:rsidRPr="00BE277F" w:rsidRDefault="00FF67D3" w:rsidP="00BE277F">
      <w:pPr>
        <w:spacing w:after="0" w:line="240" w:lineRule="auto"/>
        <w:rPr>
          <w:rStyle w:val="FontStyle82"/>
          <w:i w:val="0"/>
          <w:sz w:val="24"/>
          <w:szCs w:val="24"/>
        </w:rPr>
      </w:pPr>
      <w:r w:rsidRPr="00BE277F">
        <w:rPr>
          <w:rStyle w:val="FontStyle82"/>
          <w:sz w:val="24"/>
          <w:szCs w:val="24"/>
        </w:rPr>
        <w:t xml:space="preserve">Тема 5. Вода. Растворы </w:t>
      </w:r>
      <w:r w:rsidR="00B000D6">
        <w:rPr>
          <w:rStyle w:val="FontStyle82"/>
          <w:sz w:val="24"/>
          <w:szCs w:val="24"/>
        </w:rPr>
        <w:t>(8 часов)</w:t>
      </w:r>
    </w:p>
    <w:p w:rsidR="00FF67D3" w:rsidRPr="00BE277F" w:rsidRDefault="00FF67D3" w:rsidP="00BE27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>Вода в природе. Круговорот воды в природе. Физические и химические свойства воды. Растворы. Растворимость веществ в воде. Концентрация растворов. Массовая доля растворенного вещества в растворе.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Практическая работа 5.</w:t>
      </w:r>
      <w:r w:rsidRPr="00BE277F">
        <w:rPr>
          <w:rFonts w:ascii="Times New Roman" w:hAnsi="Times New Roman" w:cs="Times New Roman"/>
          <w:sz w:val="24"/>
          <w:szCs w:val="24"/>
        </w:rPr>
        <w:t xml:space="preserve"> Приготовление растворов солей с определенной массовой долей растворенного вещества.</w:t>
      </w:r>
    </w:p>
    <w:p w:rsidR="00FF67D3" w:rsidRPr="00BE277F" w:rsidRDefault="00FF67D3" w:rsidP="00BE277F">
      <w:pPr>
        <w:tabs>
          <w:tab w:val="left" w:pos="4040"/>
        </w:tabs>
        <w:spacing w:after="0" w:line="240" w:lineRule="auto"/>
        <w:rPr>
          <w:rStyle w:val="FontStyle79"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Расчетные задачи:</w:t>
      </w:r>
      <w:r w:rsidRPr="00BE277F">
        <w:rPr>
          <w:rFonts w:ascii="Times New Roman" w:hAnsi="Times New Roman" w:cs="Times New Roman"/>
          <w:sz w:val="24"/>
          <w:szCs w:val="24"/>
        </w:rPr>
        <w:t xml:space="preserve"> 1.</w:t>
      </w:r>
      <w:r w:rsidRPr="00BE277F">
        <w:rPr>
          <w:rStyle w:val="FontStyle79"/>
          <w:sz w:val="24"/>
          <w:szCs w:val="24"/>
        </w:rPr>
        <w:t xml:space="preserve">Нахождение массовой доли растворённого вещества в растворе. </w:t>
      </w:r>
    </w:p>
    <w:p w:rsidR="00FF67D3" w:rsidRPr="00BE277F" w:rsidRDefault="00FF67D3" w:rsidP="00BE277F">
      <w:pPr>
        <w:tabs>
          <w:tab w:val="left" w:pos="4040"/>
        </w:tabs>
        <w:spacing w:after="0" w:line="240" w:lineRule="auto"/>
        <w:rPr>
          <w:rStyle w:val="FontStyle79"/>
          <w:sz w:val="24"/>
          <w:szCs w:val="24"/>
        </w:rPr>
      </w:pPr>
      <w:r w:rsidRPr="00BE277F">
        <w:rPr>
          <w:rStyle w:val="FontStyle79"/>
          <w:sz w:val="24"/>
          <w:szCs w:val="24"/>
        </w:rPr>
        <w:t>2. Вычисление массы растворённого вещест</w:t>
      </w:r>
      <w:r w:rsidRPr="00BE277F">
        <w:rPr>
          <w:rStyle w:val="FontStyle79"/>
          <w:sz w:val="24"/>
          <w:szCs w:val="24"/>
        </w:rPr>
        <w:softHyphen/>
        <w:t>ва и воды для приготовления раствора определённой концент</w:t>
      </w:r>
      <w:r w:rsidRPr="00BE277F">
        <w:rPr>
          <w:rStyle w:val="FontStyle79"/>
          <w:sz w:val="24"/>
          <w:szCs w:val="24"/>
        </w:rPr>
        <w:softHyphen/>
        <w:t>рации</w:t>
      </w:r>
    </w:p>
    <w:p w:rsidR="00FF67D3" w:rsidRPr="00BE277F" w:rsidRDefault="00FF67D3" w:rsidP="00BE277F">
      <w:pPr>
        <w:spacing w:after="0" w:line="240" w:lineRule="auto"/>
        <w:rPr>
          <w:rStyle w:val="FontStyle82"/>
          <w:i w:val="0"/>
          <w:sz w:val="24"/>
          <w:szCs w:val="24"/>
        </w:rPr>
      </w:pPr>
      <w:r w:rsidRPr="00BE277F">
        <w:rPr>
          <w:rStyle w:val="FontStyle82"/>
          <w:sz w:val="24"/>
          <w:szCs w:val="24"/>
        </w:rPr>
        <w:t xml:space="preserve">Тема 6. Основные классы неорганических соединений </w:t>
      </w:r>
      <w:r w:rsidR="00B000D6">
        <w:rPr>
          <w:rStyle w:val="FontStyle82"/>
          <w:sz w:val="24"/>
          <w:szCs w:val="24"/>
        </w:rPr>
        <w:t>(14часов)</w:t>
      </w:r>
    </w:p>
    <w:p w:rsidR="00FF67D3" w:rsidRPr="00BE277F" w:rsidRDefault="00FF67D3" w:rsidP="00BE27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hAnsi="Times New Roman" w:cs="Times New Roman"/>
          <w:sz w:val="24"/>
          <w:szCs w:val="24"/>
        </w:rPr>
        <w:t>Оксиды. Классификация. Номенклатура. Физические свойства оксидов. Химические свойства оксидов. Получение и применение оксидов. Основания. Классификация. Номенклатура. Физические свойства оснований. Получение оснований. Химические свойства оснований. Реакция нейтрализации. Кислоты. Классификация. Номенклатура. Физические свойства кислот. Получение и применение кислот. Химические свойства кислот. Индикаторы. Изменение окраски индикаторов в различных средах. Соли. Классификация. Номенклатура. Физические свойства солей. Получение и применение солей. Химические свойства солей. Генетическая связь между классами неорганических соединений.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FF67D3" w:rsidRPr="00BE277F" w:rsidRDefault="00FF67D3" w:rsidP="00BE2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0D6">
        <w:rPr>
          <w:rFonts w:ascii="Times New Roman" w:hAnsi="Times New Roman" w:cs="Times New Roman"/>
          <w:b/>
          <w:sz w:val="24"/>
          <w:szCs w:val="24"/>
        </w:rPr>
        <w:t>Практическая работа 6.</w:t>
      </w:r>
      <w:r w:rsidRPr="00BE277F">
        <w:rPr>
          <w:rFonts w:ascii="Times New Roman" w:hAnsi="Times New Roman" w:cs="Times New Roman"/>
          <w:sz w:val="24"/>
          <w:szCs w:val="24"/>
        </w:rPr>
        <w:t xml:space="preserve"> Решение экспериментальных задач по теме: «</w:t>
      </w:r>
      <w:r w:rsidRPr="00BE277F">
        <w:rPr>
          <w:rFonts w:ascii="Times New Roman" w:hAnsi="Times New Roman" w:cs="Times New Roman"/>
          <w:bCs/>
          <w:sz w:val="24"/>
          <w:szCs w:val="24"/>
        </w:rPr>
        <w:t>Важнейшие классы неорганических соединений»</w:t>
      </w:r>
    </w:p>
    <w:p w:rsidR="00FF67D3" w:rsidRDefault="00B000D6" w:rsidP="00B00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000D6">
        <w:rPr>
          <w:rFonts w:ascii="Times New Roman" w:eastAsia="Times New Roman" w:hAnsi="Times New Roman" w:cs="Times New Roman"/>
          <w:b/>
          <w:i/>
          <w:sz w:val="24"/>
          <w:szCs w:val="24"/>
        </w:rPr>
        <w:t>Тема 7. Повторение за курс 8 класса (7 часов)</w:t>
      </w:r>
    </w:p>
    <w:p w:rsidR="00B000D6" w:rsidRDefault="00B000D6" w:rsidP="00B00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Строение атома и вещества. </w:t>
      </w:r>
      <w:r w:rsidRPr="00BE277F">
        <w:rPr>
          <w:rFonts w:ascii="Times New Roman" w:hAnsi="Times New Roman" w:cs="Times New Roman"/>
          <w:sz w:val="24"/>
          <w:szCs w:val="24"/>
        </w:rPr>
        <w:t>Основные классы неорганических соединений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277F">
        <w:rPr>
          <w:rFonts w:ascii="Times New Roman" w:hAnsi="Times New Roman" w:cs="Times New Roman"/>
          <w:sz w:val="24"/>
          <w:szCs w:val="24"/>
        </w:rPr>
        <w:t>Генетические связи между классами  неорганических соединений</w:t>
      </w:r>
    </w:p>
    <w:p w:rsidR="00766CD6" w:rsidRPr="007037EA" w:rsidRDefault="00766CD6" w:rsidP="00766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E27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 освоения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в 9 классе</w:t>
      </w:r>
    </w:p>
    <w:p w:rsidR="00766CD6" w:rsidRDefault="00766CD6" w:rsidP="00766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Предметные результаты освоения программы</w:t>
      </w:r>
    </w:p>
    <w:p w:rsidR="00766CD6" w:rsidRPr="00316008" w:rsidRDefault="00766CD6" w:rsidP="00766C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008">
        <w:rPr>
          <w:rFonts w:ascii="Times New Roman" w:hAnsi="Times New Roman" w:cs="Times New Roman"/>
          <w:b/>
          <w:bCs/>
          <w:sz w:val="24"/>
          <w:szCs w:val="24"/>
        </w:rPr>
        <w:t>Учащийся  научится:</w:t>
      </w:r>
      <w:r w:rsidRPr="00316008">
        <w:rPr>
          <w:rFonts w:ascii="Times New Roman" w:hAnsi="Times New Roman" w:cs="Times New Roman"/>
          <w:bCs/>
          <w:sz w:val="24"/>
          <w:szCs w:val="24"/>
        </w:rPr>
        <w:t xml:space="preserve"> характеризовать основные методы познания: наблюдение, измерение, эксперимент; </w:t>
      </w:r>
      <w:r w:rsidRPr="00316008">
        <w:rPr>
          <w:rFonts w:ascii="Times New Roman" w:hAnsi="Times New Roman" w:cs="Times New Roman"/>
          <w:sz w:val="24"/>
          <w:szCs w:val="24"/>
        </w:rPr>
        <w:t xml:space="preserve">описывать свойства твердых, жидких, газообразных веществ, выделяя их существенные признаки; определять тип химических реакций; называть признаки и условия протекания химических реакций; выявлять признаки, свидетельствующие о протекании химической реакции при выполнении химического опыта; соблюдать правила безопасной работы при проведении опытов; пользоваться лабораторным оборудованием и посудой;вычислять количество, объем или массу </w:t>
      </w:r>
      <w:r w:rsidRPr="00316008">
        <w:rPr>
          <w:rFonts w:ascii="Times New Roman" w:hAnsi="Times New Roman" w:cs="Times New Roman"/>
          <w:sz w:val="24"/>
          <w:szCs w:val="24"/>
        </w:rPr>
        <w:lastRenderedPageBreak/>
        <w:t>вещества по количеству, объему, массе реагентов или продуктов реакции; называть соединения изученных классов неорганических веществ; характеризовать физические и химические свойства основных классов неорганических веществ: оксидов, кислот, оснований, солей; определять принадлежность веществ к определенному классу соединений; составлять формулы неорганических соединений изученных классов; проводить опыты, подтверждающие химические свойства изученных классов неорганических веществ;распознавать опытным путем растворы кислот и щелочей по изменению окраски индикатора; характеризовать взаимосвязь между классами неорганических соединений; раскрывать смысл понятий «ион», «катион», «анион», «электролиты», «неэлектролиты», «электролитическая диссоциация», «окислитель», «степень окисления» «восстановитель», «окисление», «восстановление»; определять степень окисления атома элемента в соединении; раскрывать смысл теории электролитической диссоциации; составлять уравнения электролитической диссоциации кислот, щелочей, солей;объяснять сущность процесса электролитической диссоциации и реакций ионного обмена; составлять полные и сокращенные ионные уравнения реакции обмена; определять возможность протекания реакций ионного обмена; проводить реакции, подтверждающие качественный состав различных веществ; определять окислитель и восстановитель; составлять уравнения окислительно-восстановительных реакций; называть факторы, влияющие на скорость химической реакции; классифицировать химические реакции по различным признакам; характеризовать взаимосвязь между составом, строением и свойствами неметаллов; проводить опыты по получению, собиранию и изучению химических свойств газообразных веществ: углекислого газа, аммиака; распознавать опытным путем газообразные вещества: углекислый газ и аммиак; характеризовать взаимосвязь между составом, строением и свойствами металлов; 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 оценивать влияние химического загрязнения окружающей среды на организм человека; грамотно обращаться с веществами в повседневной жизни; 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008">
        <w:rPr>
          <w:rFonts w:ascii="Times New Roman" w:hAnsi="Times New Roman" w:cs="Times New Roman"/>
          <w:b/>
          <w:bCs/>
          <w:sz w:val="24"/>
          <w:szCs w:val="24"/>
        </w:rPr>
        <w:t>Учащийся  получит возможность научиться:</w:t>
      </w:r>
      <w:r w:rsidRPr="00316008">
        <w:rPr>
          <w:rFonts w:ascii="Times New Roman" w:hAnsi="Times New Roman" w:cs="Times New Roman"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 характеризовать вещества по составу, строению и свойствам, устанавливать причинно-следственные связи между данными характеристиками вещества; составлять молекулярные и полные ионные уравнения по сокращенным ионным уравнениям;прогнозировать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 составлять уравнения реакций, соответствующих последовательности превращений неорганических веществ различных классов; выдвигать и проверять экспериментально гипотезы о результатах воздействия различных факторов на изменение скорости химической реакции; использовать приобретенные знания для экологически грамотного поведения в окружающей среде;использовать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 объективно оценивать информацию о веществах и химических процессах; критически относиться к псевдонаучной информации, недобросовестной рекламе в средствах массовой информации; осознавать значение теоретических знаний по химии для практической деятельности человека; 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766CD6" w:rsidRPr="00267602" w:rsidRDefault="00766CD6" w:rsidP="00766CD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602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 освоения курса</w:t>
      </w:r>
    </w:p>
    <w:p w:rsidR="00766CD6" w:rsidRPr="00267602" w:rsidRDefault="00766CD6" w:rsidP="00766CD6">
      <w:pPr>
        <w:pStyle w:val="a6"/>
        <w:spacing w:before="0" w:beforeAutospacing="0" w:after="0" w:afterAutospacing="0"/>
        <w:jc w:val="both"/>
        <w:rPr>
          <w:b/>
          <w:bCs/>
          <w:color w:val="000000"/>
        </w:rPr>
      </w:pPr>
      <w:r w:rsidRPr="00267602">
        <w:rPr>
          <w:rStyle w:val="c37"/>
          <w:b/>
          <w:iCs/>
          <w:color w:val="000000"/>
        </w:rPr>
        <w:t>Регулятивные УУД</w:t>
      </w:r>
      <w:r w:rsidRPr="00267602">
        <w:rPr>
          <w:rStyle w:val="c37"/>
          <w:b/>
          <w:color w:val="000000"/>
        </w:rPr>
        <w:t>: с</w:t>
      </w:r>
      <w:r w:rsidRPr="00267602">
        <w:rPr>
          <w:rStyle w:val="c15"/>
          <w:color w:val="000000"/>
        </w:rPr>
        <w:t xml:space="preserve">амостоятельно обнаруживать и формулировать проблему в классной и индивидуальной учебной деятельности; определять цель учебной деятельности; выдвигать версии решения проблемы, осознавать конечный результат, выбирать из предложенных и искать самостоятельно  средства достижения цели; составлять (индивидуально или в группе) план решения проблемы (выполнения проекта); подбирать к каждой проблеме (задаче) адекватную ей теоретическую модель; работая по предложенному и самостоятельно составленному плану, использовать наряду с основными и  дополнительные средства (справочная литература, сложные приборы, компьютер); планировать свою индивидуальную образовательную траекторию;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 </w:t>
      </w:r>
      <w:r w:rsidRPr="00267602">
        <w:rPr>
          <w:color w:val="000000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 w:rsidRPr="00267602">
        <w:rPr>
          <w:rStyle w:val="c15"/>
          <w:color w:val="000000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 в ходе представления проекта давать оценку его результатам; самостоятельно осознавать  причины своего успеха или неуспеха и находить способы выхода из ситуации неуспеха; уметь оценить степень успешности своей индивидуальной образовательной деятельности;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766CD6" w:rsidRPr="00267602" w:rsidRDefault="00766CD6" w:rsidP="00766CD6">
      <w:pPr>
        <w:pStyle w:val="c2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267602">
        <w:rPr>
          <w:rStyle w:val="c37"/>
          <w:b/>
          <w:iCs/>
          <w:color w:val="000000"/>
        </w:rPr>
        <w:t>Познавательные УУД: а</w:t>
      </w:r>
      <w:r w:rsidRPr="00267602">
        <w:rPr>
          <w:rStyle w:val="c15"/>
          <w:color w:val="000000"/>
        </w:rPr>
        <w:t>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материала; осуществлять логическую операцию установления родо-видовых отношений; обобщать понятия, осуществлять логическую операцию перехода от понятия с меньшим объёмом к понятию с большим объёмом; строить логическое рассуждение, включающее установление причинно-следственных связей; 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 представлять  информацию в виде  конспектов, таблиц, схем, графиков; преобразовывать информацию  из одного вида в другой и выбирать удобную для себя форму фиксации и представления информации, представлять информацию в оптимальной форме в зависимости от адресата;</w:t>
      </w:r>
      <w:r w:rsidRPr="00267602">
        <w:rPr>
          <w:color w:val="000000"/>
        </w:rPr>
        <w:t>составлять тезисы, различные виды планов (простых и сложных); уметь определять возможные источники необходимых сведений, производить поиск информации, анализировать и оценивать е</w:t>
      </w:r>
      <w:r w:rsidRPr="00267602">
        <w:rPr>
          <w:rFonts w:ascii="Cambria Math" w:hAnsi="Cambria Math" w:cs="Cambria Math"/>
          <w:color w:val="000000"/>
        </w:rPr>
        <w:t>ѐ</w:t>
      </w:r>
      <w:r w:rsidRPr="00267602">
        <w:rPr>
          <w:color w:val="000000"/>
        </w:rPr>
        <w:t xml:space="preserve"> достоверность</w:t>
      </w:r>
    </w:p>
    <w:p w:rsidR="00766CD6" w:rsidRPr="00267602" w:rsidRDefault="00766CD6" w:rsidP="00766CD6">
      <w:pPr>
        <w:pStyle w:val="a6"/>
        <w:spacing w:before="0" w:beforeAutospacing="0" w:after="0" w:afterAutospacing="0"/>
        <w:jc w:val="both"/>
        <w:rPr>
          <w:b/>
          <w:color w:val="000000"/>
        </w:rPr>
      </w:pPr>
      <w:r w:rsidRPr="00267602">
        <w:rPr>
          <w:rStyle w:val="c37"/>
          <w:b/>
          <w:iCs/>
          <w:color w:val="000000"/>
        </w:rPr>
        <w:t xml:space="preserve">Коммуникативные УУД: </w:t>
      </w:r>
      <w:r w:rsidRPr="00267602">
        <w:rPr>
          <w:color w:val="000000"/>
        </w:rPr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 д.); соблюдать нормы публичной речи и регламент в монологе и дискуссии; формировать собственное мнение и позицию, аргументировать их;  устанавливать и сравнивать разные точки зрения, прежде чем принимать решения и делать выбор;  осуществлять взаимный контроль и оказывать в сотрудничестве необходимую взаимопомощь;  организовывать и планировать учебное сотрудничество с учителем и сверстниками;  работать индивидуально и в группе: находить общее решение и разрешать конфликты на основе согласования позиций и учёта интересов;  формулировать, аргументировать и отстаивать своё мнение; 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 владение устной и письменной речью, монологической контекстной речью; формирование и развитие компетентности в области использования информационно-коммуникационных технологий;  формирование и развитие </w:t>
      </w:r>
      <w:r w:rsidRPr="00267602">
        <w:rPr>
          <w:color w:val="000000"/>
        </w:rPr>
        <w:lastRenderedPageBreak/>
        <w:t>экологического мышления, умение применять его в познавательной, коммуникативной, социальной практике и профессиональной ориентации</w:t>
      </w:r>
    </w:p>
    <w:p w:rsidR="00766CD6" w:rsidRDefault="00766CD6" w:rsidP="00766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CD6" w:rsidRPr="00316008" w:rsidRDefault="00766CD6" w:rsidP="00766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008">
        <w:rPr>
          <w:rFonts w:ascii="Times New Roman" w:hAnsi="Times New Roman" w:cs="Times New Roman"/>
          <w:b/>
          <w:sz w:val="24"/>
          <w:szCs w:val="24"/>
        </w:rPr>
        <w:t>Содержание учебной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в 9 классе</w:t>
      </w:r>
    </w:p>
    <w:p w:rsidR="00766CD6" w:rsidRPr="00316008" w:rsidRDefault="00766CD6" w:rsidP="00766CD6">
      <w:pPr>
        <w:spacing w:after="0" w:line="240" w:lineRule="auto"/>
        <w:rPr>
          <w:rStyle w:val="FontStyle82"/>
          <w:rFonts w:eastAsia="Times New Roman"/>
          <w:sz w:val="24"/>
          <w:szCs w:val="24"/>
        </w:rPr>
      </w:pPr>
      <w:r w:rsidRPr="00316008">
        <w:rPr>
          <w:rStyle w:val="FontStyle82"/>
          <w:rFonts w:eastAsia="Times New Roman"/>
          <w:sz w:val="24"/>
          <w:szCs w:val="24"/>
        </w:rPr>
        <w:t>Тема 1. Химические реакции (15 часов)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sz w:val="24"/>
          <w:szCs w:val="24"/>
        </w:rPr>
        <w:t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sz w:val="24"/>
          <w:szCs w:val="24"/>
        </w:rPr>
        <w:t>Тепловой эффект химических реакций, экзо- и эндотермические реакции. Понятие о скорости химической реакции. Факторы, влияющие на скорость химической реакции. Понятие о катализаторе. Обратимые и необратимые реакции. Понятие о химическом равновесии Электролитическая диссоциация. Электролиты и неэлектролиты. Ионы. Катионы и анионы. Электролитическая диссоциация кислот, щелочей и солей. Слабые и сильные электролиты. Степень диссоциации. Реакции ионного обмена. Условия протекания реакций ионного обмена.</w:t>
      </w:r>
    </w:p>
    <w:p w:rsidR="00766CD6" w:rsidRPr="00316008" w:rsidRDefault="00766CD6" w:rsidP="00766CD6">
      <w:pPr>
        <w:spacing w:after="0" w:line="240" w:lineRule="auto"/>
        <w:rPr>
          <w:rStyle w:val="FontStyle79"/>
          <w:sz w:val="24"/>
          <w:szCs w:val="24"/>
        </w:rPr>
      </w:pPr>
      <w:r w:rsidRPr="00316008">
        <w:rPr>
          <w:rStyle w:val="FontStyle79"/>
          <w:rFonts w:eastAsia="Times New Roman"/>
          <w:sz w:val="24"/>
          <w:szCs w:val="24"/>
        </w:rPr>
        <w:t>Практическая работа № 1 «Изучение влияние условий проведения химической реакции на ее скорость»</w:t>
      </w:r>
    </w:p>
    <w:p w:rsidR="00766CD6" w:rsidRPr="00316008" w:rsidRDefault="00766CD6" w:rsidP="00766CD6">
      <w:pPr>
        <w:spacing w:after="0" w:line="240" w:lineRule="auto"/>
        <w:rPr>
          <w:rStyle w:val="FontStyle79"/>
          <w:rFonts w:eastAsia="Times New Roman"/>
          <w:sz w:val="24"/>
          <w:szCs w:val="24"/>
        </w:rPr>
      </w:pPr>
      <w:r w:rsidRPr="00316008">
        <w:rPr>
          <w:rStyle w:val="FontStyle78"/>
          <w:rFonts w:eastAsia="Times New Roman"/>
          <w:sz w:val="24"/>
          <w:szCs w:val="24"/>
        </w:rPr>
        <w:t xml:space="preserve">Практическая работа 2. </w:t>
      </w:r>
      <w:r w:rsidRPr="00316008">
        <w:rPr>
          <w:rStyle w:val="FontStyle79"/>
          <w:rFonts w:eastAsia="Times New Roman"/>
          <w:sz w:val="24"/>
          <w:szCs w:val="24"/>
        </w:rPr>
        <w:t>Свойства кислот, оснований и со</w:t>
      </w:r>
      <w:r w:rsidRPr="00316008">
        <w:rPr>
          <w:rStyle w:val="FontStyle79"/>
          <w:rFonts w:eastAsia="Times New Roman"/>
          <w:sz w:val="24"/>
          <w:szCs w:val="24"/>
        </w:rPr>
        <w:softHyphen/>
        <w:t>лей как электролитов.</w:t>
      </w:r>
    </w:p>
    <w:p w:rsidR="00766CD6" w:rsidRPr="00316008" w:rsidRDefault="00766CD6" w:rsidP="00766CD6">
      <w:pPr>
        <w:spacing w:after="0" w:line="240" w:lineRule="auto"/>
        <w:rPr>
          <w:rStyle w:val="FontStyle84"/>
          <w:i/>
          <w:sz w:val="24"/>
          <w:szCs w:val="24"/>
        </w:rPr>
      </w:pPr>
      <w:r w:rsidRPr="00316008">
        <w:rPr>
          <w:rStyle w:val="FontStyle84"/>
          <w:rFonts w:eastAsia="Times New Roman"/>
          <w:i/>
          <w:sz w:val="24"/>
          <w:szCs w:val="24"/>
        </w:rPr>
        <w:t xml:space="preserve">Тема 2. Неметаллы </w:t>
      </w:r>
      <w:r w:rsidRPr="00316008">
        <w:rPr>
          <w:rStyle w:val="FontStyle84"/>
          <w:rFonts w:eastAsia="Times New Roman"/>
          <w:i/>
          <w:sz w:val="24"/>
          <w:szCs w:val="24"/>
          <w:lang w:val="en-US"/>
        </w:rPr>
        <w:t>IV</w:t>
      </w:r>
      <w:r w:rsidRPr="00316008">
        <w:rPr>
          <w:rStyle w:val="FontStyle84"/>
          <w:rFonts w:eastAsia="Times New Roman"/>
          <w:i/>
          <w:sz w:val="24"/>
          <w:szCs w:val="24"/>
        </w:rPr>
        <w:t xml:space="preserve"> – </w:t>
      </w:r>
      <w:r w:rsidRPr="00316008">
        <w:rPr>
          <w:rStyle w:val="FontStyle84"/>
          <w:rFonts w:eastAsia="Times New Roman"/>
          <w:i/>
          <w:sz w:val="24"/>
          <w:szCs w:val="24"/>
          <w:lang w:val="en-US"/>
        </w:rPr>
        <w:t>VII</w:t>
      </w:r>
      <w:r w:rsidRPr="00316008">
        <w:rPr>
          <w:rStyle w:val="FontStyle84"/>
          <w:rFonts w:eastAsia="Times New Roman"/>
          <w:i/>
          <w:sz w:val="24"/>
          <w:szCs w:val="24"/>
        </w:rPr>
        <w:t xml:space="preserve"> группы (30 часов)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</w:t>
      </w:r>
      <w:r w:rsidRPr="00316008">
        <w:rPr>
          <w:rStyle w:val="FontStyle79"/>
          <w:sz w:val="24"/>
          <w:szCs w:val="24"/>
        </w:rPr>
        <w:t xml:space="preserve">Положение галогенов в периодической системе и строение их атомов. </w:t>
      </w:r>
      <w:r w:rsidRPr="00316008">
        <w:rPr>
          <w:rFonts w:ascii="Times New Roman" w:eastAsia="Times New Roman" w:hAnsi="Times New Roman" w:cs="Times New Roman"/>
          <w:sz w:val="24"/>
          <w:szCs w:val="24"/>
        </w:rPr>
        <w:t>Галогены: физические и химические свойства. Сравнительная характеристика галогенов. Применение галогенов. Соединения галогенов: хлороводород, хлороводородная кислота и ее соли. Сера: физические и химические свойства. Соединения серы: сероводород, сульфиды, оксиды серы. Серная, сернистая и сероводородная кислоты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316008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316008">
        <w:rPr>
          <w:rFonts w:ascii="Times New Roman" w:eastAsia="Times New Roman" w:hAnsi="Times New Roman" w:cs="Times New Roman"/>
          <w:sz w:val="24"/>
          <w:szCs w:val="24"/>
        </w:rPr>
        <w:t>), ортофосфорная кислота и ее соли. Углерод: физические и химические свойства. Аллотропия углерода: алмаз, графит, карбин, фуллерены. Соединения углерода: оксиды углерода (II) и (IV), угольная кислота и ее соли. Кремний и его соединения. Стекло и цемент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Style w:val="FontStyle78"/>
          <w:b w:val="0"/>
          <w:sz w:val="24"/>
          <w:szCs w:val="24"/>
        </w:rPr>
      </w:pPr>
      <w:r w:rsidRPr="00316008">
        <w:rPr>
          <w:rStyle w:val="FontStyle78"/>
          <w:rFonts w:eastAsia="Times New Roman"/>
          <w:sz w:val="24"/>
          <w:szCs w:val="24"/>
        </w:rPr>
        <w:t xml:space="preserve">Практическая работа 3. </w:t>
      </w:r>
      <w:r w:rsidRPr="00316008">
        <w:rPr>
          <w:rStyle w:val="FontStyle79"/>
          <w:rFonts w:eastAsia="Times New Roman"/>
          <w:sz w:val="24"/>
          <w:szCs w:val="24"/>
        </w:rPr>
        <w:t>Получение хлороводорода и изуче</w:t>
      </w:r>
      <w:r w:rsidRPr="00316008">
        <w:rPr>
          <w:rStyle w:val="FontStyle79"/>
          <w:rFonts w:eastAsia="Times New Roman"/>
          <w:sz w:val="24"/>
          <w:szCs w:val="24"/>
        </w:rPr>
        <w:softHyphen/>
        <w:t>ние его свойств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Style w:val="FontStyle79"/>
          <w:sz w:val="24"/>
          <w:szCs w:val="24"/>
        </w:rPr>
      </w:pPr>
      <w:r w:rsidRPr="00316008">
        <w:rPr>
          <w:rStyle w:val="FontStyle78"/>
          <w:rFonts w:eastAsia="Times New Roman"/>
          <w:sz w:val="24"/>
          <w:szCs w:val="24"/>
        </w:rPr>
        <w:t xml:space="preserve">Практическая работа </w:t>
      </w:r>
      <w:r w:rsidRPr="00316008">
        <w:rPr>
          <w:rStyle w:val="FontStyle77"/>
          <w:rFonts w:eastAsia="Times New Roman"/>
          <w:sz w:val="24"/>
          <w:szCs w:val="24"/>
        </w:rPr>
        <w:t xml:space="preserve">4. </w:t>
      </w:r>
      <w:r w:rsidRPr="00316008">
        <w:rPr>
          <w:rStyle w:val="FontStyle79"/>
          <w:rFonts w:eastAsia="Times New Roman"/>
          <w:sz w:val="24"/>
          <w:szCs w:val="24"/>
        </w:rPr>
        <w:t>Решение экспериментальных задач по теме «Кислород и сера».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Style w:val="FontStyle79"/>
          <w:rFonts w:eastAsia="Times New Roman"/>
          <w:sz w:val="24"/>
          <w:szCs w:val="24"/>
        </w:rPr>
      </w:pPr>
      <w:r w:rsidRPr="00316008">
        <w:rPr>
          <w:rStyle w:val="FontStyle78"/>
          <w:rFonts w:eastAsia="Times New Roman"/>
          <w:sz w:val="24"/>
          <w:szCs w:val="24"/>
        </w:rPr>
        <w:t xml:space="preserve">Практическая работа 5. </w:t>
      </w:r>
      <w:r w:rsidRPr="00316008">
        <w:rPr>
          <w:rStyle w:val="FontStyle79"/>
          <w:rFonts w:eastAsia="Times New Roman"/>
          <w:sz w:val="24"/>
          <w:szCs w:val="24"/>
        </w:rPr>
        <w:t>Получение аммиака и изучение его свойств</w:t>
      </w:r>
    </w:p>
    <w:p w:rsidR="00766CD6" w:rsidRPr="00316008" w:rsidRDefault="00766CD6" w:rsidP="00766CD6">
      <w:pPr>
        <w:spacing w:after="0" w:line="240" w:lineRule="auto"/>
        <w:rPr>
          <w:rStyle w:val="FontStyle79"/>
          <w:rFonts w:eastAsia="Times New Roman"/>
          <w:sz w:val="24"/>
          <w:szCs w:val="24"/>
        </w:rPr>
      </w:pPr>
      <w:r w:rsidRPr="00316008">
        <w:rPr>
          <w:rStyle w:val="FontStyle78"/>
          <w:rFonts w:eastAsia="Times New Roman"/>
          <w:sz w:val="24"/>
          <w:szCs w:val="24"/>
        </w:rPr>
        <w:t xml:space="preserve">Расчетные задачи: </w:t>
      </w:r>
      <w:r w:rsidRPr="00316008">
        <w:rPr>
          <w:rStyle w:val="FontStyle79"/>
          <w:rFonts w:eastAsia="Times New Roman"/>
          <w:sz w:val="24"/>
          <w:szCs w:val="24"/>
        </w:rPr>
        <w:t>Вычисления по химическим уравнениям массы, объёма и количества вещества одного из продуктов ре</w:t>
      </w:r>
      <w:r w:rsidRPr="00316008">
        <w:rPr>
          <w:rStyle w:val="FontStyle79"/>
          <w:rFonts w:eastAsia="Times New Roman"/>
          <w:sz w:val="24"/>
          <w:szCs w:val="24"/>
        </w:rPr>
        <w:softHyphen/>
        <w:t>акции по массе исходного вещества, объёму или количеству ве</w:t>
      </w:r>
      <w:r w:rsidRPr="00316008">
        <w:rPr>
          <w:rStyle w:val="FontStyle79"/>
          <w:rFonts w:eastAsia="Times New Roman"/>
          <w:sz w:val="24"/>
          <w:szCs w:val="24"/>
        </w:rPr>
        <w:softHyphen/>
        <w:t>щества, содержащего определённую долю примесей</w:t>
      </w:r>
    </w:p>
    <w:p w:rsidR="00766CD6" w:rsidRPr="00316008" w:rsidRDefault="00766CD6" w:rsidP="00766CD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b/>
          <w:i/>
          <w:sz w:val="24"/>
          <w:szCs w:val="24"/>
        </w:rPr>
        <w:t>Тема 3. Металлы и их соединения (11 часов)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получения. Общие физические свойства металлов. Общие химические свойства металлов: реакции с неметаллами, кислотами, солями. Электрохимический ряд напряжений металлов.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766CD6" w:rsidRPr="00316008" w:rsidRDefault="00766CD6" w:rsidP="00766CD6">
      <w:pPr>
        <w:pStyle w:val="Style33"/>
        <w:widowControl/>
        <w:tabs>
          <w:tab w:val="left" w:pos="245"/>
        </w:tabs>
        <w:spacing w:line="240" w:lineRule="auto"/>
        <w:rPr>
          <w:rStyle w:val="FontStyle79"/>
          <w:sz w:val="24"/>
          <w:szCs w:val="24"/>
        </w:rPr>
      </w:pPr>
      <w:r w:rsidRPr="00316008">
        <w:rPr>
          <w:rStyle w:val="FontStyle78"/>
        </w:rPr>
        <w:t xml:space="preserve">Практическая работа </w:t>
      </w:r>
      <w:r w:rsidRPr="00316008">
        <w:rPr>
          <w:rStyle w:val="FontStyle77"/>
        </w:rPr>
        <w:t xml:space="preserve">6. </w:t>
      </w:r>
      <w:r w:rsidRPr="00316008">
        <w:rPr>
          <w:rStyle w:val="FontStyle79"/>
          <w:sz w:val="24"/>
          <w:szCs w:val="24"/>
        </w:rPr>
        <w:t>Решение экспериментальных за</w:t>
      </w:r>
      <w:r w:rsidRPr="00316008">
        <w:rPr>
          <w:rStyle w:val="FontStyle79"/>
          <w:sz w:val="24"/>
          <w:szCs w:val="24"/>
        </w:rPr>
        <w:softHyphen/>
        <w:t>дач по теме «Металлы и их соединения»</w:t>
      </w:r>
    </w:p>
    <w:p w:rsidR="00766CD6" w:rsidRPr="00316008" w:rsidRDefault="00766CD6" w:rsidP="00766C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b/>
          <w:i/>
          <w:sz w:val="24"/>
          <w:szCs w:val="24"/>
        </w:rPr>
        <w:t>Тема 4. Первоначальные сведения об органических веществах (5 часов)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316008">
        <w:rPr>
          <w:rFonts w:ascii="Times New Roman" w:eastAsia="Times New Roman" w:hAnsi="Times New Roman" w:cs="Times New Roman"/>
          <w:sz w:val="24"/>
          <w:szCs w:val="24"/>
        </w:rPr>
        <w:t xml:space="preserve">ервоначальные сведения о строении органических веществ. Углеводороды: метан, этан, этилен. Источники углеводородов: природный газ, нефть, уголь. Кислородсодержащие </w:t>
      </w:r>
      <w:r w:rsidRPr="00316008">
        <w:rPr>
          <w:rFonts w:ascii="Times New Roman" w:eastAsia="Times New Roman" w:hAnsi="Times New Roman" w:cs="Times New Roman"/>
          <w:sz w:val="24"/>
          <w:szCs w:val="24"/>
        </w:rPr>
        <w:lastRenderedPageBreak/>
        <w:t>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Химическое загрязнение окружающей среды и его последствия.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i/>
          <w:sz w:val="24"/>
          <w:szCs w:val="24"/>
        </w:rPr>
        <w:t>Тема 6 . Повторение за курс 9 класса. (7 часов)</w:t>
      </w:r>
    </w:p>
    <w:p w:rsidR="00766CD6" w:rsidRPr="00316008" w:rsidRDefault="00766CD6" w:rsidP="00766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008">
        <w:rPr>
          <w:rFonts w:ascii="Times New Roman" w:hAnsi="Times New Roman" w:cs="Times New Roman"/>
          <w:sz w:val="24"/>
          <w:szCs w:val="24"/>
        </w:rPr>
        <w:t>Окислительно-восстановительные реакции. Теория электролитической диссоциации.Свойства металлов и неметаллов и их соединений. Генетические связи между классами неорганических соединений. Свойства органических соединений</w:t>
      </w:r>
    </w:p>
    <w:p w:rsidR="00766CD6" w:rsidRDefault="00766CD6" w:rsidP="00B000D6"/>
    <w:p w:rsidR="001A721A" w:rsidRPr="00BE277F" w:rsidRDefault="001A721A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Класс: </w:t>
      </w:r>
      <w:r w:rsidR="00FF67D3" w:rsidRPr="00BE277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8</w:t>
      </w:r>
      <w:r w:rsidRPr="00BE277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.</w:t>
      </w:r>
    </w:p>
    <w:p w:rsidR="001A721A" w:rsidRPr="00BE277F" w:rsidRDefault="001A721A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Учитель: </w:t>
      </w:r>
      <w:r w:rsidR="00FF67D3"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>Хайдарова Алина Айратовна</w:t>
      </w:r>
    </w:p>
    <w:p w:rsidR="001A721A" w:rsidRPr="00BE277F" w:rsidRDefault="001A721A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>Количество часов</w:t>
      </w:r>
    </w:p>
    <w:p w:rsidR="001A721A" w:rsidRPr="00BE277F" w:rsidRDefault="001A721A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Всего </w:t>
      </w:r>
      <w:r w:rsidR="00E52C57" w:rsidRPr="00BE277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70</w:t>
      </w:r>
      <w:r w:rsidR="00F20CD5" w:rsidRPr="00BE277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ч</w:t>
      </w:r>
      <w:r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.; в неделю </w:t>
      </w:r>
      <w:r w:rsidRPr="00BE277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2 часа</w:t>
      </w:r>
      <w:r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5C025C" w:rsidRPr="00CE63F2" w:rsidRDefault="001A721A" w:rsidP="005C0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7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Учебник: </w:t>
      </w:r>
      <w:r w:rsidR="005C025C" w:rsidRPr="00CE63F2">
        <w:rPr>
          <w:rFonts w:ascii="Times New Roman" w:hAnsi="Times New Roman" w:cs="Times New Roman"/>
          <w:sz w:val="24"/>
          <w:szCs w:val="24"/>
        </w:rPr>
        <w:t>Рудзитис Г.Е. химия 8 класс: учеб. для  общеобразоват. организаций с приложением на электрон.носителе (</w:t>
      </w:r>
      <w:r w:rsidR="005C025C" w:rsidRPr="00CE63F2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5C025C" w:rsidRPr="00CE63F2">
        <w:rPr>
          <w:rFonts w:ascii="Times New Roman" w:hAnsi="Times New Roman" w:cs="Times New Roman"/>
          <w:sz w:val="24"/>
          <w:szCs w:val="24"/>
        </w:rPr>
        <w:t xml:space="preserve">)/ Г.Е.Рудзитис, Ф.Г.Фельдман. – М.: Просвещение, 2014.-208с. </w:t>
      </w:r>
    </w:p>
    <w:p w:rsidR="00B000D6" w:rsidRPr="005C025C" w:rsidRDefault="00B000D6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579"/>
        <w:gridCol w:w="4797"/>
        <w:gridCol w:w="1112"/>
        <w:gridCol w:w="1418"/>
        <w:gridCol w:w="1665"/>
      </w:tblGrid>
      <w:tr w:rsidR="00FF67D3" w:rsidRPr="00BE277F" w:rsidTr="00BE277F">
        <w:tc>
          <w:tcPr>
            <w:tcW w:w="302" w:type="pct"/>
          </w:tcPr>
          <w:p w:rsidR="00FF67D3" w:rsidRPr="00BE277F" w:rsidRDefault="00FF67D3" w:rsidP="00BE27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FF67D3" w:rsidRPr="00BE277F" w:rsidRDefault="00FF67D3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506" w:type="pct"/>
          </w:tcPr>
          <w:p w:rsidR="00FF67D3" w:rsidRPr="00BE277F" w:rsidRDefault="00FF67D3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81" w:type="pct"/>
          </w:tcPr>
          <w:p w:rsidR="00FF67D3" w:rsidRPr="00BE277F" w:rsidRDefault="00FF67D3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41" w:type="pct"/>
          </w:tcPr>
          <w:p w:rsidR="00FF67D3" w:rsidRPr="00BE277F" w:rsidRDefault="00FF67D3" w:rsidP="00BE27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  <w:r w:rsidR="00BE277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pct"/>
          </w:tcPr>
          <w:p w:rsidR="00FF67D3" w:rsidRPr="00BE277F" w:rsidRDefault="00FF67D3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</w:t>
            </w:r>
            <w:r w:rsidR="00BE277F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9972AD" w:rsidRPr="00BE277F" w:rsidTr="009972AD">
        <w:tc>
          <w:tcPr>
            <w:tcW w:w="2808" w:type="pct"/>
            <w:gridSpan w:val="2"/>
          </w:tcPr>
          <w:p w:rsidR="009972AD" w:rsidRPr="00BE277F" w:rsidRDefault="009972AD" w:rsidP="00997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химические понятия </w:t>
            </w:r>
          </w:p>
        </w:tc>
        <w:tc>
          <w:tcPr>
            <w:tcW w:w="581" w:type="pct"/>
          </w:tcPr>
          <w:p w:rsidR="009972AD" w:rsidRPr="00BE277F" w:rsidRDefault="009972AD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2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741" w:type="pct"/>
          </w:tcPr>
          <w:p w:rsidR="009972AD" w:rsidRPr="00BE277F" w:rsidRDefault="009972AD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972AD" w:rsidRPr="00BE277F" w:rsidRDefault="009972AD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Предмет химии. Тела и вещества.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Основные методы познания: наблюдение, измерение, эксперимент.</w:t>
            </w:r>
          </w:p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8"/>
                <w:b w:val="0"/>
                <w:sz w:val="24"/>
                <w:szCs w:val="24"/>
              </w:rPr>
              <w:t xml:space="preserve">Практическая работа </w:t>
            </w:r>
            <w:r w:rsidRPr="00BE277F">
              <w:rPr>
                <w:rStyle w:val="FontStyle84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r w:rsidRPr="00BE277F">
              <w:rPr>
                <w:rStyle w:val="FontStyle79"/>
                <w:sz w:val="24"/>
                <w:szCs w:val="24"/>
              </w:rPr>
              <w:t>Приёмы безопасной работы с оборудованием и веществами. Строение пламени.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разделения смесей.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8"/>
                <w:b w:val="0"/>
                <w:sz w:val="24"/>
                <w:szCs w:val="24"/>
              </w:rPr>
              <w:t>Практическая работа 2.</w:t>
            </w:r>
            <w:r w:rsidRPr="00BE277F">
              <w:rPr>
                <w:rStyle w:val="FontStyle79"/>
                <w:sz w:val="24"/>
                <w:szCs w:val="24"/>
              </w:rPr>
              <w:t>Очистка загрязнённой поваренной соли.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Атомы, молекулы.Атомно-молекулярное учение. Жизнь и деятельность М. В. Ломоносова. Вещества молекулярного и немолекулярного строения. Крис</w:t>
            </w:r>
            <w:r w:rsidRPr="00BE277F">
              <w:rPr>
                <w:rStyle w:val="FontStyle79"/>
                <w:sz w:val="24"/>
                <w:szCs w:val="24"/>
              </w:rPr>
              <w:softHyphen/>
              <w:t>таллические решётки.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20"/>
              <w:widowControl/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Fonts w:ascii="Times New Roman" w:hAnsi="Times New Roman"/>
              </w:rPr>
              <w:t>Химический элемент. Знаки химических элементов. Простые и сложные вещества. Относительная атомная масса.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Химические формулы. Качественный и количественный состав вещества. Индексы.  Относительная молекулярная масса. Закон постоянства состава веществ. Вычисление относительной молекулярной массы вещества по его формуле.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Массовая доля химического элемента в соединении.</w:t>
            </w:r>
          </w:p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Расчетные задачи: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Валентность химических элементов. Определение валентнос</w:t>
            </w:r>
            <w:r w:rsidRPr="00BE277F">
              <w:rPr>
                <w:rStyle w:val="FontStyle79"/>
                <w:sz w:val="24"/>
                <w:szCs w:val="24"/>
              </w:rPr>
              <w:softHyphen/>
              <w:t>ти элементов по формуле бинарных соединений.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Составление химических формул бинарных соединений по ва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лентности.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Составление химических формул бинарных соединений по ва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лентности и определение валентности элементов в соединениях.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70" w:type="pct"/>
          </w:tcPr>
          <w:p w:rsidR="009E3690" w:rsidRPr="0032675F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Физические и химические явления. Химические реакции. </w:t>
            </w: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признаки протекания химических реакций.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Закон сохранения массы веществ. Химические уравнения. Коэффициенты.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Классификация химических реакций по числу и составу ис</w:t>
            </w:r>
            <w:r w:rsidRPr="00BE277F">
              <w:rPr>
                <w:rStyle w:val="FontStyle79"/>
                <w:sz w:val="24"/>
                <w:szCs w:val="24"/>
              </w:rPr>
              <w:softHyphen/>
              <w:t>ходных и полученных веществ.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Моль — единица количества вещества. Молярная масса.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Решение расчётных задач по химическим уравнениям реакций. Вычисления по химическим уравнениям массы или количества вещества по известной массе или количеству одного из вступающих в реак</w:t>
            </w:r>
            <w:r w:rsidRPr="00BE277F">
              <w:rPr>
                <w:rStyle w:val="FontStyle79"/>
                <w:sz w:val="24"/>
                <w:szCs w:val="24"/>
              </w:rPr>
              <w:softHyphen/>
              <w:t>цию или получающихся веществ.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Решение задач по теме «Уравнения химических реакций. Расчеты по уравнениям реакций»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Урок обобщениепо теме «Первоначальные химические понятия».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Контрольная работа №1 «Первоначальные химические понятия».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9972AD">
        <w:tc>
          <w:tcPr>
            <w:tcW w:w="2808" w:type="pct"/>
            <w:gridSpan w:val="2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</w:t>
            </w:r>
          </w:p>
          <w:p w:rsidR="009E3690" w:rsidRPr="00BE277F" w:rsidRDefault="009E3690" w:rsidP="0099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Д.И. Менделеева.  Строение атома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74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Работа над ошибками. Первые попытки классификации химических элементов. Периодический закон Д. И. Менделеева. Периодическая система химических эле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ментов Д. И. Менделеева. Физический смысл атомного номера химического элемента, номера группы и периода периодической системы.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Строение атома: ядро, энергетический уровень. Состав атомных ядер: протоны, нейтроны. Изотопы.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Электронная оболочка атома.  Заполнение электронных слоев у атомов элементов </w:t>
            </w:r>
            <w:r w:rsidRPr="00BE277F">
              <w:rPr>
                <w:rStyle w:val="FontStyle79"/>
                <w:sz w:val="24"/>
                <w:szCs w:val="24"/>
                <w:lang w:val="en-US"/>
              </w:rPr>
              <w:t>I</w:t>
            </w:r>
            <w:r w:rsidRPr="00BE277F">
              <w:rPr>
                <w:rStyle w:val="FontStyle79"/>
                <w:sz w:val="24"/>
                <w:szCs w:val="24"/>
              </w:rPr>
              <w:t>—III периодов. Современная формулировка периодического за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кона.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Закономерности изменения свойств атомов химических элементов и их соединений на основе положения в периодической системе </w:t>
            </w:r>
            <w:r w:rsidRPr="00BE277F">
              <w:rPr>
                <w:rStyle w:val="FontStyle79"/>
                <w:sz w:val="24"/>
                <w:szCs w:val="24"/>
              </w:rPr>
              <w:lastRenderedPageBreak/>
              <w:t>Д.И.Менделеева и строения атома.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Валентность в свете электронной теории. Степень окисления. Правила определения степеней окисле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ния элементов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Значение периодического закона. Жизнь и деятельность Д. И. Менделеева.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A85349" w:rsidRDefault="009E3690" w:rsidP="00766CD6"/>
        </w:tc>
      </w:tr>
      <w:tr w:rsidR="009E3690" w:rsidRPr="00BE277F" w:rsidTr="009972AD">
        <w:tc>
          <w:tcPr>
            <w:tcW w:w="2808" w:type="pct"/>
            <w:gridSpan w:val="2"/>
          </w:tcPr>
          <w:p w:rsidR="009E3690" w:rsidRPr="00BE277F" w:rsidRDefault="009E3690" w:rsidP="0099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вещества. Химическая связь </w:t>
            </w:r>
          </w:p>
        </w:tc>
        <w:tc>
          <w:tcPr>
            <w:tcW w:w="581" w:type="pct"/>
          </w:tcPr>
          <w:p w:rsidR="009E3690" w:rsidRPr="00BE277F" w:rsidRDefault="009E3690" w:rsidP="0099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74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Электроотрицательность атомов химических элементов. Ковалентная связь. Полярная и неполярная ковалентные свя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зи.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BE277F">
              <w:rPr>
                <w:rStyle w:val="FontStyle79"/>
                <w:sz w:val="24"/>
                <w:szCs w:val="24"/>
              </w:rPr>
              <w:t>Ионная связь. Понятие о водородной связи и ее влиянии на физические свойства веществ на примере воды. Металлическая связь.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40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E277F">
              <w:rPr>
                <w:rFonts w:ascii="Times New Roman" w:hAnsi="Times New Roman"/>
              </w:rPr>
              <w:t>Типы кристаллических решеток. Зависимость физических свойств веществ от типа кристаллической решетки.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Урок - обобщение по теме «Строение атома и вещества».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«Строение атома и вещества»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9972AD">
        <w:tc>
          <w:tcPr>
            <w:tcW w:w="2808" w:type="pct"/>
            <w:gridSpan w:val="2"/>
          </w:tcPr>
          <w:p w:rsidR="009E3690" w:rsidRPr="00BE277F" w:rsidRDefault="009E3690" w:rsidP="0099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Кислород. Водород. 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</w:tc>
        <w:tc>
          <w:tcPr>
            <w:tcW w:w="74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52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Работа над ошибками. Кислород - химический элемент и простое вещество, нахождение в приро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де. Получение кислорода и его физические свойства.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52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BE277F">
              <w:rPr>
                <w:rStyle w:val="FontStyle79"/>
                <w:sz w:val="24"/>
                <w:szCs w:val="24"/>
              </w:rPr>
              <w:t>Химические свойства кислорода. Качественная реакция на кислород. Оксиды. Тепловой эффект химических реакций. Понятие об экзо- и эндотермических реакциях. Применение кислорода.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52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Аллотропия кислорода. Озон. Свойства и применение.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52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BE277F">
              <w:rPr>
                <w:rStyle w:val="FontStyle78"/>
                <w:b w:val="0"/>
                <w:sz w:val="24"/>
                <w:szCs w:val="24"/>
              </w:rPr>
              <w:t>Практическая работа 3.</w:t>
            </w:r>
            <w:r w:rsidRPr="00BE277F">
              <w:rPr>
                <w:rStyle w:val="FontStyle79"/>
                <w:sz w:val="24"/>
                <w:szCs w:val="24"/>
              </w:rPr>
              <w:t>Получение кислорода и изучение его свойств.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52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Воздух и его состав. Защита атмосферного воздуха от загряз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нений.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Водород -  химический элемент и простое вещество,  нахождение в природе. </w:t>
            </w: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водорода в лаборатории. Получение водорода в промышленности. </w:t>
            </w:r>
            <w:r w:rsidRPr="00BE277F">
              <w:rPr>
                <w:rStyle w:val="FontStyle79"/>
                <w:sz w:val="24"/>
                <w:szCs w:val="24"/>
              </w:rPr>
              <w:t>Физические свойства. Меры безопас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ности при работе с водородом.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Химические свойства водорода. Качественная реакция на водород.  Применение водорода.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8"/>
                <w:b w:val="0"/>
                <w:sz w:val="24"/>
                <w:szCs w:val="24"/>
              </w:rPr>
              <w:t>Практическая работа 4.</w:t>
            </w:r>
            <w:r w:rsidRPr="00BE277F">
              <w:rPr>
                <w:rStyle w:val="FontStyle79"/>
                <w:sz w:val="24"/>
                <w:szCs w:val="24"/>
              </w:rPr>
              <w:t>Получение водорода и изучение его свойств.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Закон Авогадро. Молярный объём газов.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Относительная плотность газов.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Объёмные отношения газов при </w:t>
            </w:r>
            <w:r w:rsidRPr="00BE277F">
              <w:rPr>
                <w:rStyle w:val="FontStyle79"/>
                <w:sz w:val="24"/>
                <w:szCs w:val="24"/>
              </w:rPr>
              <w:lastRenderedPageBreak/>
              <w:t>химических реакциях.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9972AD">
        <w:tc>
          <w:tcPr>
            <w:tcW w:w="2808" w:type="pct"/>
            <w:gridSpan w:val="2"/>
          </w:tcPr>
          <w:p w:rsidR="009E3690" w:rsidRPr="00BE277F" w:rsidRDefault="009E3690" w:rsidP="0099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Вода. Растворы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74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 xml:space="preserve">Вода в природе. </w:t>
            </w: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воды в природе.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BE277F">
              <w:rPr>
                <w:rStyle w:val="FontStyle79"/>
                <w:sz w:val="24"/>
                <w:szCs w:val="24"/>
              </w:rPr>
              <w:t>Физические и химические свойства воды.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Растворы. Растворимость веществ в воде.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BE277F">
              <w:rPr>
                <w:rStyle w:val="FontStyle79"/>
                <w:sz w:val="24"/>
                <w:szCs w:val="24"/>
              </w:rPr>
              <w:t>Концентрация растворов. Массовая доля растворённого вещества.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006BC9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Нахождение массовой доли растворённого вещества в растворе. Вычисление массы растворённого вещест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ва и воды для приготовления раствора определённой концент</w:t>
            </w:r>
            <w:r w:rsidRPr="00BE277F">
              <w:rPr>
                <w:rStyle w:val="FontStyle79"/>
                <w:sz w:val="24"/>
                <w:szCs w:val="24"/>
              </w:rPr>
              <w:softHyphen/>
              <w:t>рации.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Практическая работа 5. Приготовление растворов солей с определённой массовой долей растворённого вещества.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Урок обобщение по теме «Кислород. Водород. Вода».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«Кислород. Водород. Вода».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9972AD">
        <w:tc>
          <w:tcPr>
            <w:tcW w:w="2808" w:type="pct"/>
            <w:gridSpan w:val="2"/>
          </w:tcPr>
          <w:p w:rsidR="009E3690" w:rsidRPr="00BE277F" w:rsidRDefault="009E3690" w:rsidP="009972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277F">
              <w:rPr>
                <w:rStyle w:val="FontStyle82"/>
                <w:b w:val="0"/>
                <w:i w:val="0"/>
                <w:sz w:val="24"/>
                <w:szCs w:val="24"/>
              </w:rPr>
              <w:t xml:space="preserve">Основные классы неорганических соединений 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2"/>
                <w:b w:val="0"/>
                <w:i w:val="0"/>
                <w:sz w:val="24"/>
                <w:szCs w:val="24"/>
              </w:rPr>
              <w:t>14 часов</w:t>
            </w:r>
          </w:p>
        </w:tc>
        <w:tc>
          <w:tcPr>
            <w:tcW w:w="741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E3690" w:rsidRPr="00BE277F" w:rsidRDefault="009E3690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Оксиды. Классификация. Номенклатура. Физические свойства оксидов. Химические свойства оксидов. Получение и применение оксидов.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Style w:val="FontStyle79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Решение задач по теме «Оксиды».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Основания. Классификация. Номенклатура. Получение.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40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E277F">
              <w:rPr>
                <w:rFonts w:ascii="Times New Roman" w:hAnsi="Times New Roman"/>
              </w:rPr>
              <w:t>Основания. Классификация. Номенклатура. Физические свойства оснований. Получение оснований. Химические свойства оснований. Реакция нейтрализации. Индикаторы. Изменение окраски индикаторов в щелочной среде.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Style w:val="FontStyle79"/>
                <w:sz w:val="24"/>
                <w:szCs w:val="24"/>
              </w:rPr>
            </w:pPr>
            <w:r w:rsidRPr="00BE277F">
              <w:rPr>
                <w:rStyle w:val="FontStyle79"/>
                <w:sz w:val="24"/>
                <w:szCs w:val="24"/>
              </w:rPr>
              <w:t>Решение задач по теме «Основания».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Номенклатура. Физические свойства кислот. Получение и применение кислот. Химические свойства кислот. Изменение окраски индикаторов в кислой среде.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Амфотерные соединения.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«Кислоты и амфотерные соединения».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Fonts w:ascii="Times New Roman" w:hAnsi="Times New Roman"/>
              </w:rPr>
              <w:t>Соли. Классификация. Номенклатура. Физические свойства солей. Получение и применение солей. Химические свойства солей.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40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E277F">
              <w:rPr>
                <w:rFonts w:ascii="Times New Roman" w:hAnsi="Times New Roman"/>
              </w:rPr>
              <w:t>Химические свойства солей.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Генетическая связь между основными классами неорганичес</w:t>
            </w:r>
            <w:r w:rsidRPr="00BE277F">
              <w:rPr>
                <w:rStyle w:val="FontStyle79"/>
                <w:sz w:val="24"/>
                <w:szCs w:val="24"/>
              </w:rPr>
              <w:softHyphen/>
              <w:t>ких соединений.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autoSpaceDE w:val="0"/>
              <w:autoSpaceDN w:val="0"/>
              <w:adjustRightInd w:val="0"/>
              <w:jc w:val="both"/>
              <w:rPr>
                <w:rStyle w:val="FontStyle79"/>
                <w:sz w:val="24"/>
                <w:szCs w:val="24"/>
              </w:rPr>
            </w:pPr>
            <w:r w:rsidRPr="00BE277F">
              <w:rPr>
                <w:rStyle w:val="FontStyle78"/>
                <w:b w:val="0"/>
                <w:sz w:val="24"/>
                <w:szCs w:val="24"/>
              </w:rPr>
              <w:t>Практическая работа 6.</w:t>
            </w:r>
            <w:r w:rsidRPr="00BE277F">
              <w:rPr>
                <w:rStyle w:val="FontStyle79"/>
                <w:sz w:val="24"/>
                <w:szCs w:val="24"/>
              </w:rPr>
              <w:t xml:space="preserve">Решение </w:t>
            </w:r>
            <w:r w:rsidRPr="00BE277F">
              <w:rPr>
                <w:rStyle w:val="FontStyle79"/>
                <w:sz w:val="24"/>
                <w:szCs w:val="24"/>
              </w:rPr>
              <w:lastRenderedPageBreak/>
              <w:t>экспериментальных задач по теме «Основные классы неорганических соединений».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BE277F">
              <w:rPr>
                <w:rStyle w:val="FontStyle79"/>
                <w:sz w:val="24"/>
                <w:szCs w:val="24"/>
              </w:rPr>
              <w:t>Решение задач «Генетические связи между классами неорганических соединений»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70" w:type="pct"/>
          </w:tcPr>
          <w:p w:rsidR="009E3690" w:rsidRPr="00D20A43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Проблема безопасного использования веществ и химических реакций в повседневной жизни. Токсичные, горючие и взрывоопасные вещества.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Default="009E3690" w:rsidP="00766CD6"/>
        </w:tc>
      </w:tr>
      <w:tr w:rsidR="009972AD" w:rsidRPr="00BE277F" w:rsidTr="009972AD">
        <w:tc>
          <w:tcPr>
            <w:tcW w:w="2808" w:type="pct"/>
            <w:gridSpan w:val="2"/>
          </w:tcPr>
          <w:p w:rsidR="009972AD" w:rsidRPr="00BE277F" w:rsidRDefault="009972AD" w:rsidP="0099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материалы за курс 8 класса </w:t>
            </w:r>
          </w:p>
        </w:tc>
        <w:tc>
          <w:tcPr>
            <w:tcW w:w="581" w:type="pct"/>
          </w:tcPr>
          <w:p w:rsidR="009972AD" w:rsidRPr="00BE277F" w:rsidRDefault="009972AD" w:rsidP="0099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741" w:type="pct"/>
          </w:tcPr>
          <w:p w:rsidR="009972AD" w:rsidRPr="00BE277F" w:rsidRDefault="009972AD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972AD" w:rsidRPr="00BE277F" w:rsidRDefault="009972AD" w:rsidP="00BE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06" w:type="pct"/>
          </w:tcPr>
          <w:p w:rsidR="009E3690" w:rsidRPr="00BE277F" w:rsidRDefault="009E3690" w:rsidP="00B00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Повторение темы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 и вещества</w:t>
            </w: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E3690" w:rsidRPr="009B2825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Повторение темы «Основные классы неорганических соединений».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9B2825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Повторение темы «Основные классы неорганических соединений».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9B2825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9B2825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задач «Генетические связи между классами  неорганических соединений»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eastAsia="Calibri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9B2825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Расчетные задачи по уравнениям реакций и формулам веществ.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Pr="009B2825" w:rsidRDefault="009E3690" w:rsidP="00766CD6"/>
        </w:tc>
      </w:tr>
      <w:tr w:rsidR="009E3690" w:rsidRPr="00BE277F" w:rsidTr="00BE277F">
        <w:tc>
          <w:tcPr>
            <w:tcW w:w="302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06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Решение задач «Генетические связи между классами  неорганических соединений». Обобщение за курс 8 класса.</w:t>
            </w:r>
          </w:p>
        </w:tc>
        <w:tc>
          <w:tcPr>
            <w:tcW w:w="581" w:type="pct"/>
          </w:tcPr>
          <w:p w:rsidR="009E3690" w:rsidRPr="00BE277F" w:rsidRDefault="009E3690" w:rsidP="00BE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7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9E3690" w:rsidRPr="008C2A6F" w:rsidRDefault="009E3690" w:rsidP="00766CD6">
            <w:pPr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870" w:type="pct"/>
          </w:tcPr>
          <w:p w:rsidR="009E3690" w:rsidRDefault="009E3690" w:rsidP="00766CD6"/>
        </w:tc>
      </w:tr>
    </w:tbl>
    <w:p w:rsidR="00700470" w:rsidRPr="00BE277F" w:rsidRDefault="00700470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F67D3" w:rsidRDefault="00FF67D3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66CD6" w:rsidRDefault="00766CD6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66CD6" w:rsidRPr="00316008" w:rsidRDefault="00766CD6" w:rsidP="00766CD6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31600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Класс: </w:t>
      </w:r>
      <w:r w:rsidRPr="00316008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9.</w:t>
      </w:r>
    </w:p>
    <w:p w:rsidR="00766CD6" w:rsidRPr="00316008" w:rsidRDefault="00766CD6" w:rsidP="00766C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16008">
        <w:rPr>
          <w:rFonts w:ascii="Times New Roman" w:eastAsia="Times New Roman" w:hAnsi="Times New Roman" w:cs="Times New Roman"/>
          <w:sz w:val="24"/>
          <w:szCs w:val="24"/>
          <w:lang w:val="tt-RU"/>
        </w:rPr>
        <w:t>Учитель: Хайдарова Алина Айратовна</w:t>
      </w:r>
    </w:p>
    <w:p w:rsidR="00766CD6" w:rsidRPr="00316008" w:rsidRDefault="00766CD6" w:rsidP="00766C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16008">
        <w:rPr>
          <w:rFonts w:ascii="Times New Roman" w:eastAsia="Times New Roman" w:hAnsi="Times New Roman" w:cs="Times New Roman"/>
          <w:sz w:val="24"/>
          <w:szCs w:val="24"/>
          <w:lang w:val="tt-RU"/>
        </w:rPr>
        <w:t>Количество часов</w:t>
      </w:r>
    </w:p>
    <w:p w:rsidR="00766CD6" w:rsidRPr="00316008" w:rsidRDefault="00766CD6" w:rsidP="00766C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1600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Всего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68</w:t>
      </w:r>
      <w:r w:rsidRPr="008602BB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ч</w:t>
      </w:r>
      <w:r w:rsidRPr="008602BB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Pr="0031600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в неделю </w:t>
      </w:r>
      <w:r w:rsidRPr="00316008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2 часа</w:t>
      </w:r>
      <w:r w:rsidRPr="00316008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766CD6" w:rsidRDefault="00766CD6" w:rsidP="00766CD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1600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Учебник: </w:t>
      </w:r>
      <w:r w:rsidRPr="008602BB">
        <w:rPr>
          <w:rFonts w:ascii="Times New Roman" w:hAnsi="Times New Roman" w:cs="Times New Roman"/>
          <w:sz w:val="24"/>
          <w:szCs w:val="24"/>
        </w:rPr>
        <w:t>Рудзитис Г.Е. химия 8 класс: учеб. для  общеобразоват. организаций с приложением на электрон.носителе (</w:t>
      </w:r>
      <w:r w:rsidRPr="008602BB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8602BB">
        <w:rPr>
          <w:rFonts w:ascii="Times New Roman" w:hAnsi="Times New Roman" w:cs="Times New Roman"/>
          <w:sz w:val="24"/>
          <w:szCs w:val="24"/>
        </w:rPr>
        <w:t xml:space="preserve">)/ Г.Е.Рудзитис, Ф.Г.Фельдман. – М.: Просвещение, 2014.-208с. </w:t>
      </w:r>
    </w:p>
    <w:p w:rsidR="00766CD6" w:rsidRPr="00267602" w:rsidRDefault="00766CD6" w:rsidP="00766C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417"/>
        <w:gridCol w:w="1277"/>
        <w:gridCol w:w="1382"/>
      </w:tblGrid>
      <w:tr w:rsidR="00766CD6" w:rsidRPr="00766CD6" w:rsidTr="00766CD6">
        <w:trPr>
          <w:trHeight w:val="276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Сроки проведе</w:t>
            </w:r>
          </w:p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ния 9а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Сроки проведе</w:t>
            </w:r>
          </w:p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ния 9б</w:t>
            </w:r>
          </w:p>
        </w:tc>
      </w:tr>
      <w:tr w:rsidR="00766CD6" w:rsidRPr="00766CD6" w:rsidTr="00766CD6">
        <w:tc>
          <w:tcPr>
            <w:tcW w:w="28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6CD6">
              <w:rPr>
                <w:rStyle w:val="FontStyle82"/>
                <w:b w:val="0"/>
                <w:sz w:val="24"/>
                <w:szCs w:val="24"/>
              </w:rPr>
              <w:t xml:space="preserve">Химические реакции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Style w:val="FontStyle82"/>
                <w:b w:val="0"/>
                <w:i w:val="0"/>
                <w:sz w:val="24"/>
                <w:szCs w:val="24"/>
              </w:rPr>
            </w:pPr>
            <w:r w:rsidRPr="00766CD6">
              <w:rPr>
                <w:rStyle w:val="FontStyle82"/>
                <w:b w:val="0"/>
                <w:sz w:val="24"/>
                <w:szCs w:val="24"/>
              </w:rPr>
              <w:t>15 часов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Style w:val="FontStyle82"/>
                <w:b w:val="0"/>
                <w:i w:val="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Style w:val="FontStyle82"/>
                <w:b w:val="0"/>
                <w:i w:val="0"/>
                <w:sz w:val="24"/>
                <w:szCs w:val="24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Классификация химических реакций: по числу и составу исходных и полученных веществ, изменению степени окисления, тепловому эффекту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Тепловой эффект химических реакций. Экзо - и эндотерми</w:t>
            </w:r>
            <w:r w:rsidRPr="00766CD6">
              <w:rPr>
                <w:rStyle w:val="FontStyle79"/>
                <w:sz w:val="24"/>
                <w:szCs w:val="24"/>
              </w:rPr>
              <w:softHyphen/>
              <w:t>ческие реакции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  <w:r w:rsidRPr="00766CD6">
              <w:rPr>
                <w:rStyle w:val="FontStyle79"/>
                <w:sz w:val="24"/>
                <w:szCs w:val="24"/>
              </w:rPr>
              <w:t xml:space="preserve">Вычисления по </w:t>
            </w:r>
            <w:r w:rsidRPr="00766CD6">
              <w:rPr>
                <w:rStyle w:val="FontStyle79"/>
                <w:sz w:val="24"/>
                <w:szCs w:val="24"/>
              </w:rPr>
              <w:lastRenderedPageBreak/>
              <w:t>термохимическим уравне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ниям реакций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Скорость химических реакций. Факторы, влияющие на скорость химической реакции.  Первоначальные представле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ния о катализе и катализаторе.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Практическая работа № 1 «Изучение влияние условий проведения химической реакции на ее скорость»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Электролиты и неэлектролиты. Электролитическая диссо</w:t>
            </w:r>
            <w:r w:rsidRPr="00766CD6">
              <w:rPr>
                <w:rStyle w:val="FontStyle79"/>
                <w:sz w:val="24"/>
                <w:szCs w:val="24"/>
              </w:rPr>
              <w:softHyphen/>
              <w:t xml:space="preserve">циация веществ в водных растворах. Ионы. Катионы и анионы. Уравнения электролитической диссоциации.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pStyle w:val="Style50"/>
              <w:widowControl/>
              <w:tabs>
                <w:tab w:val="left" w:pos="252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Электролитическая диссоциация кислот, щелочей и солей. Слабые и сильные электролиты. Степень диссоциации.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50"/>
              <w:widowControl/>
              <w:tabs>
                <w:tab w:val="left" w:pos="252"/>
              </w:tabs>
              <w:spacing w:line="240" w:lineRule="auto"/>
              <w:jc w:val="both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50"/>
              <w:widowControl/>
              <w:tabs>
                <w:tab w:val="left" w:pos="252"/>
              </w:tabs>
              <w:spacing w:line="240" w:lineRule="auto"/>
              <w:jc w:val="both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Реакции ионного обмена и условия их протекания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50"/>
              <w:widowControl/>
              <w:tabs>
                <w:tab w:val="left" w:pos="252"/>
              </w:tabs>
              <w:spacing w:line="240" w:lineRule="auto"/>
              <w:jc w:val="both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Решение задач «Реакции ионного обмена»</w:t>
            </w:r>
            <w:r w:rsidRPr="00766CD6">
              <w:rPr>
                <w:rStyle w:val="FontStyle79"/>
                <w:sz w:val="24"/>
                <w:szCs w:val="24"/>
              </w:rPr>
              <w:t xml:space="preserve"> Химические свойства основных классов неорганических соединений в свете представлений об электролитической дис</w:t>
            </w:r>
            <w:r w:rsidRPr="00766CD6">
              <w:rPr>
                <w:rStyle w:val="FontStyle79"/>
                <w:sz w:val="24"/>
                <w:szCs w:val="24"/>
              </w:rPr>
              <w:softHyphen/>
              <w:t>социации и окислительно-восстановительных реакциях.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8"/>
                <w:b w:val="0"/>
              </w:rPr>
              <w:t xml:space="preserve">Практическая работа 2. </w:t>
            </w:r>
            <w:r w:rsidRPr="00766CD6">
              <w:rPr>
                <w:rStyle w:val="FontStyle79"/>
                <w:sz w:val="24"/>
                <w:szCs w:val="24"/>
              </w:rPr>
              <w:t>Свойства кислот, оснований и со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лей как электролитов.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Style w:val="FontStyle78"/>
                <w:b w:val="0"/>
              </w:rPr>
            </w:pPr>
            <w:r w:rsidRPr="00766CD6">
              <w:rPr>
                <w:rStyle w:val="FontStyle78"/>
                <w:b w:val="0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Вычисления по химическим уравнениям массы, объёма и количества вещества одного из продуктов ре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акции по массе исходного вещества, объёму или количеству ве</w:t>
            </w:r>
            <w:r w:rsidRPr="00766CD6">
              <w:rPr>
                <w:rStyle w:val="FontStyle79"/>
                <w:sz w:val="24"/>
                <w:szCs w:val="24"/>
              </w:rPr>
              <w:softHyphen/>
              <w:t>щества, находящегося в недостатке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pStyle w:val="Style33"/>
              <w:widowControl/>
              <w:tabs>
                <w:tab w:val="left" w:pos="324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Урок-обобщение по теме «Многообразие химических реакций»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«Химические реакции»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28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84"/>
                <w:b w:val="0"/>
                <w:sz w:val="24"/>
                <w:szCs w:val="24"/>
              </w:rPr>
              <w:t xml:space="preserve">Неметаллы </w:t>
            </w:r>
            <w:r w:rsidRPr="00766CD6">
              <w:rPr>
                <w:rStyle w:val="FontStyle84"/>
                <w:b w:val="0"/>
                <w:sz w:val="24"/>
                <w:szCs w:val="24"/>
                <w:lang w:val="en-US"/>
              </w:rPr>
              <w:t>IV</w:t>
            </w:r>
            <w:r w:rsidRPr="00766CD6">
              <w:rPr>
                <w:rStyle w:val="FontStyle84"/>
                <w:b w:val="0"/>
                <w:sz w:val="24"/>
                <w:szCs w:val="24"/>
              </w:rPr>
              <w:t xml:space="preserve"> – </w:t>
            </w:r>
            <w:r w:rsidRPr="00766CD6">
              <w:rPr>
                <w:rStyle w:val="FontStyle84"/>
                <w:b w:val="0"/>
                <w:sz w:val="24"/>
                <w:szCs w:val="24"/>
                <w:lang w:val="en-US"/>
              </w:rPr>
              <w:t>VII</w:t>
            </w:r>
            <w:r w:rsidRPr="00766CD6">
              <w:rPr>
                <w:rStyle w:val="FontStyle84"/>
                <w:b w:val="0"/>
                <w:sz w:val="24"/>
                <w:szCs w:val="24"/>
              </w:rPr>
              <w:t xml:space="preserve"> групп и их соединения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Style w:val="FontStyle84"/>
                <w:b w:val="0"/>
                <w:sz w:val="24"/>
                <w:szCs w:val="24"/>
              </w:rPr>
            </w:pPr>
            <w:r w:rsidRPr="00766CD6">
              <w:rPr>
                <w:rStyle w:val="FontStyle84"/>
                <w:b w:val="0"/>
                <w:sz w:val="24"/>
                <w:szCs w:val="24"/>
              </w:rPr>
              <w:t>30 часов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Style w:val="FontStyle84"/>
                <w:b w:val="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Style w:val="FontStyle84"/>
                <w:b w:val="0"/>
                <w:sz w:val="24"/>
                <w:szCs w:val="24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Положение неметаллов в периодической системе химических элементов Д.И. Менделеева.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Fonts w:ascii="Times New Roman" w:hAnsi="Times New Roman"/>
                <w:bCs/>
              </w:rPr>
              <w:t>Общие свойства неметаллов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8"/>
              </w:tabs>
              <w:spacing w:line="240" w:lineRule="auto"/>
              <w:rPr>
                <w:rFonts w:ascii="Times New Roman" w:hAnsi="Times New Roman"/>
                <w:bCs/>
              </w:rPr>
            </w:pPr>
            <w:r w:rsidRPr="00766CD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Положение галогенов в периодической системе и строение их атомов. Физические и химические свойства галогенов.Сравнительная характеристика галогенов. Применение гало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генов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Соединения галогенов. Хлороводород. Получение. Физические свойства. Соляная кислота и её соли.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8"/>
                <w:b w:val="0"/>
              </w:rPr>
              <w:t xml:space="preserve">Практическая работа 3. </w:t>
            </w:r>
            <w:r w:rsidRPr="00766CD6">
              <w:rPr>
                <w:rStyle w:val="FontStyle79"/>
                <w:sz w:val="24"/>
                <w:szCs w:val="24"/>
              </w:rPr>
              <w:t>Получение хлороводорода и изуче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ние его свойств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8"/>
                <w:b w:val="0"/>
              </w:rPr>
            </w:pPr>
            <w:r w:rsidRPr="00766CD6">
              <w:rPr>
                <w:rStyle w:val="FontStyle78"/>
                <w:b w:val="0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>Решение задач «Соединения галогенов»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8"/>
                <w:b w:val="0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Сера. Аллотропия серы. Физические и химические свойства серы. Применение серы..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Сероводород. Сероводородная кислота. Сульфиды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20"/>
              <w:widowControl/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Сернистый газ. Сернистая кислота и её соли.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20"/>
              <w:widowControl/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Оксид серы (</w:t>
            </w:r>
            <w:r w:rsidRPr="00766CD6">
              <w:rPr>
                <w:rStyle w:val="FontStyle79"/>
                <w:sz w:val="24"/>
                <w:szCs w:val="24"/>
                <w:lang w:val="en-US"/>
              </w:rPr>
              <w:t>VI</w:t>
            </w:r>
            <w:r w:rsidRPr="00766CD6">
              <w:rPr>
                <w:rStyle w:val="FontStyle79"/>
                <w:sz w:val="24"/>
                <w:szCs w:val="24"/>
              </w:rPr>
              <w:t>). Серная кислота и её соли.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Практическая работа 4. Решение экспериментальных задач по теме «Кислород и сера».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Вычисления по химическим уравнениям массы, объёма и количества вещества одного из продуктов ре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акции по массе исходного вещества, объёму или количеству ве</w:t>
            </w:r>
            <w:r w:rsidRPr="00766CD6">
              <w:rPr>
                <w:rStyle w:val="FontStyle79"/>
                <w:sz w:val="24"/>
                <w:szCs w:val="24"/>
              </w:rPr>
              <w:softHyphen/>
              <w:t>щества, содержащего определённую долю примесей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Fonts w:ascii="Times New Roman" w:hAnsi="Times New Roman"/>
              </w:rPr>
              <w:t>Решение задач «Соединения серы»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30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Fonts w:ascii="Times New Roman" w:hAnsi="Times New Roman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«Неметаллы 6 и 7 группа главной подгруппы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Работа над ошибками. Азот, его свойства и при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менение.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 xml:space="preserve">Аммиак. Физические и химические свойства. Получение и применение.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 xml:space="preserve">Практическая работа 5. </w:t>
            </w:r>
            <w:r w:rsidRPr="00766CD6">
              <w:rPr>
                <w:rStyle w:val="FontStyle79"/>
                <w:sz w:val="24"/>
                <w:szCs w:val="24"/>
              </w:rPr>
              <w:t>Получение аммиака и изучение его свойств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8"/>
                <w:b w:val="0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Соли аммония.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Оксид азота(</w:t>
            </w:r>
            <w:r w:rsidRPr="00766CD6">
              <w:rPr>
                <w:rStyle w:val="FontStyle79"/>
                <w:sz w:val="24"/>
                <w:szCs w:val="24"/>
                <w:lang w:val="en-US"/>
              </w:rPr>
              <w:t>II</w:t>
            </w:r>
            <w:r w:rsidRPr="00766CD6">
              <w:rPr>
                <w:rStyle w:val="FontStyle79"/>
                <w:sz w:val="24"/>
                <w:szCs w:val="24"/>
              </w:rPr>
              <w:t>) и оксид азота(1</w:t>
            </w:r>
            <w:r w:rsidRPr="00766CD6">
              <w:rPr>
                <w:rStyle w:val="FontStyle79"/>
                <w:sz w:val="24"/>
                <w:szCs w:val="24"/>
                <w:lang w:val="en-US"/>
              </w:rPr>
              <w:t>V</w:t>
            </w:r>
            <w:r w:rsidRPr="00766CD6">
              <w:rPr>
                <w:rStyle w:val="FontStyle79"/>
                <w:sz w:val="24"/>
                <w:szCs w:val="24"/>
              </w:rPr>
              <w:t>).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 xml:space="preserve">Азотная кислота и её соли.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Фосфор. Аллотропия фосфора. Химические и физические свойства фосфора.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Оксид фосфора (</w:t>
            </w:r>
            <w:r w:rsidRPr="00766CD6">
              <w:rPr>
                <w:rStyle w:val="FontStyle79"/>
                <w:sz w:val="24"/>
                <w:szCs w:val="24"/>
                <w:lang w:val="en-US"/>
              </w:rPr>
              <w:t>V</w:t>
            </w:r>
            <w:r w:rsidRPr="00766CD6">
              <w:rPr>
                <w:rStyle w:val="FontStyle79"/>
                <w:sz w:val="24"/>
                <w:szCs w:val="24"/>
              </w:rPr>
              <w:t>). Ортофосфорная кислота и её соли.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Решение задач « Неметаллы 5 группы главной подгруппы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Углерод.  Аллотропные модифи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кации углерода: алмаз, графит, карбин, фуллерен.  Физические и химические свойства углерода. Адсорбция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6C47A0">
        <w:trPr>
          <w:trHeight w:val="407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 xml:space="preserve">Угарный газ, свойства и физиологическое действие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Углекислый газ. Угольная кислота и её соли. Круговорот углерода в природе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 xml:space="preserve">Практическая работа </w:t>
            </w:r>
            <w:r w:rsidRPr="00766CD6">
              <w:rPr>
                <w:rStyle w:val="FontStyle79"/>
                <w:sz w:val="24"/>
                <w:szCs w:val="24"/>
              </w:rPr>
              <w:t>6. Получение оксида углерода(1</w:t>
            </w:r>
            <w:r w:rsidRPr="00766CD6">
              <w:rPr>
                <w:rStyle w:val="FontStyle79"/>
                <w:sz w:val="24"/>
                <w:szCs w:val="24"/>
                <w:lang w:val="en-US"/>
              </w:rPr>
              <w:t>V</w:t>
            </w:r>
            <w:r w:rsidRPr="00766CD6">
              <w:rPr>
                <w:rStyle w:val="FontStyle79"/>
                <w:sz w:val="24"/>
                <w:szCs w:val="24"/>
              </w:rPr>
              <w:t>) и изучение его свойств. Распознавание карбонатов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8"/>
                <w:b w:val="0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 xml:space="preserve">Кремний и его соединения. </w:t>
            </w:r>
            <w:r w:rsidRPr="00766CD6">
              <w:rPr>
                <w:rStyle w:val="FontStyle82"/>
                <w:b w:val="0"/>
                <w:sz w:val="24"/>
                <w:szCs w:val="24"/>
              </w:rPr>
              <w:t>Стекло. Цемент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Решение задач « Неметаллы 4 группы главной подгруппы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Контрольная работа № 3 «Соединения неметаллов 4 и 5 группы»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28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 xml:space="preserve">Металлы и их соединения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Работа над ошибками. Положение металлов в периодической системе химических элементов Д. И. Менделеева. Металлическая связь. Общие физические свойства металлов. Металлы  в природе и общие способы их полу</w:t>
            </w:r>
            <w:r w:rsidRPr="00766CD6">
              <w:rPr>
                <w:rStyle w:val="FontStyle79"/>
                <w:sz w:val="24"/>
                <w:szCs w:val="24"/>
              </w:rPr>
              <w:softHyphen/>
              <w:t>чения.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Общие химические свойства металлов: реакции с неметаллами, кислотами, солями. Электрохимический ряд напряжений металлов.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Fonts w:ascii="Times New Roman" w:hAnsi="Times New Roman"/>
              </w:rPr>
            </w:pPr>
            <w:r w:rsidRPr="00766CD6">
              <w:rPr>
                <w:rStyle w:val="FontStyle79"/>
                <w:sz w:val="24"/>
                <w:szCs w:val="24"/>
              </w:rPr>
              <w:t>Щелочные металлы и их соединения.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pStyle w:val="Style33"/>
              <w:widowControl/>
              <w:tabs>
                <w:tab w:val="left" w:pos="245"/>
              </w:tabs>
              <w:spacing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Щелочноземельные металлы и их соединения. Жёсткость воды и способы её устранения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Алюминий. Амфотерность оксида и гидроксида алюминия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Железо. Соединения  железа и их свойства: оксиды, гидроксиды и соли железа (</w:t>
            </w:r>
            <w:r w:rsidRPr="00766CD6">
              <w:rPr>
                <w:rStyle w:val="FontStyle79"/>
                <w:sz w:val="24"/>
                <w:szCs w:val="24"/>
                <w:lang w:val="en-US"/>
              </w:rPr>
              <w:t>II</w:t>
            </w:r>
            <w:r w:rsidRPr="00766CD6">
              <w:rPr>
                <w:rStyle w:val="FontStyle79"/>
                <w:sz w:val="24"/>
                <w:szCs w:val="24"/>
              </w:rPr>
              <w:t>) и железа(</w:t>
            </w:r>
            <w:r w:rsidRPr="00766CD6">
              <w:rPr>
                <w:rStyle w:val="FontStyle79"/>
                <w:sz w:val="24"/>
                <w:szCs w:val="24"/>
                <w:lang w:val="en-US"/>
              </w:rPr>
              <w:t>III</w:t>
            </w:r>
            <w:r w:rsidRPr="00766CD6">
              <w:rPr>
                <w:rStyle w:val="FontStyle79"/>
                <w:sz w:val="24"/>
                <w:szCs w:val="24"/>
              </w:rPr>
              <w:t>)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Решение задач по теме «Металлы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 xml:space="preserve">Практическая работа </w:t>
            </w:r>
            <w:r w:rsidRPr="00766CD6">
              <w:rPr>
                <w:rStyle w:val="FontStyle77"/>
                <w:b w:val="0"/>
                <w:sz w:val="24"/>
                <w:szCs w:val="24"/>
              </w:rPr>
              <w:t xml:space="preserve">6. </w:t>
            </w:r>
            <w:r w:rsidRPr="00766CD6">
              <w:rPr>
                <w:rStyle w:val="FontStyle79"/>
                <w:sz w:val="24"/>
                <w:szCs w:val="24"/>
              </w:rPr>
              <w:t>Решение экспериментальных за</w:t>
            </w:r>
            <w:r w:rsidRPr="00766CD6">
              <w:rPr>
                <w:rStyle w:val="FontStyle79"/>
                <w:sz w:val="24"/>
                <w:szCs w:val="24"/>
              </w:rPr>
              <w:softHyphen/>
              <w:t>дач по теме «Металлы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8"/>
                <w:b w:val="0"/>
                <w:sz w:val="24"/>
                <w:szCs w:val="24"/>
              </w:rPr>
            </w:pPr>
            <w:r w:rsidRPr="00766CD6">
              <w:rPr>
                <w:rStyle w:val="FontStyle78"/>
                <w:b w:val="0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Вычисления по химическим уравнениям, используя понятие выход продукта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Style w:val="FontStyle79"/>
                <w:sz w:val="24"/>
                <w:szCs w:val="24"/>
              </w:rPr>
            </w:pPr>
            <w:r w:rsidRPr="00766CD6">
              <w:rPr>
                <w:rStyle w:val="FontStyle79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Решение задач « Металлы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«Металлы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28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представления об органических соединениях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Первоначальные сведения о строении органических соединений. Предельные углеводороды. Метан. Этан.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 xml:space="preserve">Непредельные углеводороды: этилен.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Источники углеводородов: природный газ, нефть, уголь. Химическое загрязнение окружающей среды и его последствия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Кислородсодержащие соединения. Спирты (метанол, этанол, глицерин). Карбоновые кислоты (уксусная, аминоуксусная, стеариновая и пальмитиновая кислоты). Биологически активные вещества: жиры, углеводы, белки.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Урок-обобщение «Органическая химия»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CD6" w:rsidRPr="00766CD6" w:rsidTr="00766CD6">
        <w:tc>
          <w:tcPr>
            <w:tcW w:w="28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за курс 9 класса 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CD6" w:rsidRPr="00766CD6" w:rsidRDefault="00766CD6" w:rsidP="0076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«ОВР. Электролитическая </w:t>
            </w:r>
            <w:r w:rsidRPr="00766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диссоциация. Химическая кинетика»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Повторение темы «Свойства неметаллов и их соединений»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Повторение темы «Металлы и их соединения»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темы «Генетические связи между классами неорганических соединений»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F33E8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Повторение темы «Свойства органических соединений»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3E8" w:rsidRPr="00766CD6" w:rsidRDefault="008F33E8" w:rsidP="00C23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66CD6" w:rsidRPr="00766CD6" w:rsidTr="00766CD6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Урок-обобщение за курс 9 класса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CD6" w:rsidRPr="00766CD6" w:rsidRDefault="00766CD6" w:rsidP="0076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66CD6" w:rsidRDefault="00766CD6" w:rsidP="00BE277F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66CD6" w:rsidRDefault="00766CD6" w:rsidP="00766CD6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766CD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Приложение 1</w:t>
      </w:r>
    </w:p>
    <w:p w:rsidR="00766CD6" w:rsidRPr="00766CD6" w:rsidRDefault="00766CD6" w:rsidP="00766CD6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766CD6" w:rsidRPr="00BE277F" w:rsidRDefault="00766CD6" w:rsidP="00766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E27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Критерии и нормы оценки знаний, умений, навыков обучающихся</w:t>
      </w:r>
    </w:p>
    <w:p w:rsidR="00766CD6" w:rsidRPr="00BE277F" w:rsidRDefault="00766CD6" w:rsidP="00B22DD3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i/>
          <w:color w:val="000000"/>
          <w:u w:val="single"/>
        </w:rPr>
      </w:pPr>
      <w:r w:rsidRPr="00BE277F">
        <w:rPr>
          <w:b/>
          <w:bCs/>
          <w:i/>
          <w:iCs/>
          <w:color w:val="000000"/>
          <w:u w:val="single"/>
        </w:rPr>
        <w:t>Устный ответ.</w:t>
      </w:r>
    </w:p>
    <w:p w:rsidR="00766CD6" w:rsidRPr="00D65BCF" w:rsidRDefault="00766CD6" w:rsidP="00766CD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D65BCF">
        <w:rPr>
          <w:b/>
          <w:bCs/>
          <w:iCs/>
          <w:color w:val="000000"/>
        </w:rPr>
        <w:t>Оценка «5» ставится, если ученик: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1)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2)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3)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766CD6" w:rsidRPr="00D65BC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</w:rPr>
        <w:t>Оценка «</w:t>
      </w:r>
      <w:r w:rsidRPr="00D65BCF">
        <w:rPr>
          <w:b/>
          <w:bCs/>
          <w:iCs/>
          <w:color w:val="000000"/>
        </w:rPr>
        <w:t>4</w:t>
      </w:r>
      <w:r>
        <w:rPr>
          <w:b/>
          <w:bCs/>
          <w:iCs/>
          <w:color w:val="000000"/>
        </w:rPr>
        <w:t>»</w:t>
      </w:r>
      <w:r w:rsidRPr="00D65BCF">
        <w:rPr>
          <w:b/>
          <w:bCs/>
          <w:iCs/>
          <w:color w:val="000000"/>
        </w:rPr>
        <w:t xml:space="preserve"> ставится, если ученик: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1)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lastRenderedPageBreak/>
        <w:t>2)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3)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:rsidR="00766CD6" w:rsidRPr="00D65BC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</w:rPr>
        <w:t>Оценка «</w:t>
      </w:r>
      <w:r w:rsidRPr="00D65BCF">
        <w:rPr>
          <w:b/>
          <w:bCs/>
          <w:iCs/>
          <w:color w:val="000000"/>
        </w:rPr>
        <w:t>3</w:t>
      </w:r>
      <w:r>
        <w:rPr>
          <w:b/>
          <w:bCs/>
          <w:iCs/>
          <w:color w:val="000000"/>
        </w:rPr>
        <w:t>»</w:t>
      </w:r>
      <w:r w:rsidRPr="00D65BCF">
        <w:rPr>
          <w:b/>
          <w:bCs/>
          <w:iCs/>
          <w:color w:val="000000"/>
        </w:rPr>
        <w:t xml:space="preserve"> ставится, если ученик: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материал излагает несистематизированно, фрагментарно, не всегда последовательно;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3. показывает недостаточнуюсформированность отдельных знаний и умений; выводы и обобщения аргументирует слабо, допускает в них ошибки.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766CD6" w:rsidRPr="00D65BC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65BCF">
        <w:rPr>
          <w:b/>
          <w:bCs/>
          <w:iCs/>
          <w:color w:val="000000"/>
        </w:rPr>
        <w:t xml:space="preserve">Оценка </w:t>
      </w:r>
      <w:r>
        <w:rPr>
          <w:b/>
          <w:bCs/>
          <w:iCs/>
          <w:color w:val="000000"/>
        </w:rPr>
        <w:t>«</w:t>
      </w:r>
      <w:r w:rsidRPr="00D65BCF">
        <w:rPr>
          <w:b/>
          <w:bCs/>
          <w:iCs/>
          <w:color w:val="000000"/>
        </w:rPr>
        <w:t>2</w:t>
      </w:r>
      <w:r>
        <w:rPr>
          <w:b/>
          <w:bCs/>
          <w:iCs/>
          <w:color w:val="000000"/>
        </w:rPr>
        <w:t>»</w:t>
      </w:r>
      <w:r w:rsidRPr="00D65BCF">
        <w:rPr>
          <w:b/>
          <w:bCs/>
          <w:iCs/>
          <w:color w:val="000000"/>
        </w:rPr>
        <w:t xml:space="preserve"> ставится, если ученик: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не усвоил и не раскрыл основное содержание материала;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не делает выводов и обобщений.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3. не знает и не понимает значительную или основную часть программного материала в пределах поставленных вопросов;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4. или имеет слабо сформированные и неполные знания и не умеет применять их к решению конкретных вопросов и задач по образцу;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5. или при ответе (на один вопрос) допускает более двух грубых ошибок, которые не может исправить даже при помощи учителя.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65BCF">
        <w:rPr>
          <w:b/>
          <w:bCs/>
          <w:iCs/>
          <w:color w:val="000000"/>
        </w:rPr>
        <w:t>Оценка "1" ставится, если ученик</w:t>
      </w:r>
      <w:r w:rsidRPr="00BE277F">
        <w:rPr>
          <w:b/>
          <w:bCs/>
          <w:i/>
          <w:i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1) не может ответить ни на один из поставленных вопросов;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2) полностью не усвоил материал.</w:t>
      </w:r>
    </w:p>
    <w:p w:rsidR="00766CD6" w:rsidRPr="00BE277F" w:rsidRDefault="00766CD6" w:rsidP="00B22DD3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E277F">
        <w:rPr>
          <w:b/>
          <w:bCs/>
          <w:i/>
          <w:iCs/>
          <w:color w:val="000000"/>
          <w:u w:val="single"/>
        </w:rPr>
        <w:t>Оценка самостоятельных письменных и контрольных работ.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65BCF">
        <w:rPr>
          <w:b/>
          <w:bCs/>
          <w:iCs/>
          <w:color w:val="000000"/>
        </w:rPr>
        <w:t xml:space="preserve">Оценка </w:t>
      </w:r>
      <w:r>
        <w:rPr>
          <w:b/>
          <w:bCs/>
          <w:iCs/>
          <w:color w:val="000000"/>
        </w:rPr>
        <w:t xml:space="preserve">«5» 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i/>
          <w:i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выполнил работу без ошибок и недочетов;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допустил не более одного недочета.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65BCF">
        <w:rPr>
          <w:b/>
          <w:bCs/>
          <w:iCs/>
          <w:color w:val="000000"/>
        </w:rPr>
        <w:t>Оценка «4» ставится</w:t>
      </w:r>
      <w:r w:rsidRPr="00BE277F">
        <w:rPr>
          <w:color w:val="000000"/>
        </w:rPr>
        <w:t>, если ученик выполнил работу полностью, но допустил в ней: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не более одной негрубой ошибки и одного недочета;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или не более двух недочетов.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65BCF">
        <w:rPr>
          <w:b/>
          <w:bCs/>
          <w:iCs/>
          <w:color w:val="000000"/>
        </w:rPr>
        <w:t>Оценка «3» ставится</w:t>
      </w:r>
      <w:r w:rsidRPr="00D65BCF">
        <w:rPr>
          <w:color w:val="000000"/>
        </w:rPr>
        <w:t>,</w:t>
      </w:r>
      <w:r w:rsidRPr="00BE277F">
        <w:rPr>
          <w:color w:val="000000"/>
        </w:rPr>
        <w:t xml:space="preserve"> если ученик правильно выполнил не менее половины работы или допустил: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не более двух грубых ошибок;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или не более одной грубой и одной негрубой ошибки и одного недочета;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3. или не более двух-трех негрубых ошибок;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4. или одной негрубой ошибки и трех недочетов;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lastRenderedPageBreak/>
        <w:t>5. или при отсутствии ошибок, но при наличии четырех-пяти недочетов.</w:t>
      </w:r>
    </w:p>
    <w:p w:rsidR="00766CD6" w:rsidRPr="00D65BC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65BCF">
        <w:rPr>
          <w:b/>
          <w:bCs/>
          <w:iCs/>
          <w:color w:val="000000"/>
        </w:rPr>
        <w:t>Оценка «2»ставится, если ученик: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допустил число ошибок и недочетов превосходящее норму, при которой может быть выставлена оценка "3";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или если правильно выполнил менее половины работы.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b/>
          <w:bCs/>
          <w:iCs/>
          <w:color w:val="000000"/>
        </w:rPr>
        <w:t>Оценка «1»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i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не приступал к выполнению работы;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или правильно выполнил не более 10 % всех заданий.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i/>
          <w:color w:val="000000"/>
        </w:rPr>
        <w:t>Примечание:</w:t>
      </w:r>
      <w:r w:rsidRPr="00BE277F">
        <w:rPr>
          <w:color w:val="000000"/>
        </w:rPr>
        <w:t xml:space="preserve"> 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При оценке выполнения пис</w:t>
      </w:r>
      <w:r>
        <w:rPr>
          <w:color w:val="000000"/>
        </w:rPr>
        <w:t>ьменной контрольной работы необ</w:t>
      </w:r>
      <w:r w:rsidRPr="00BE277F">
        <w:rPr>
          <w:color w:val="000000"/>
        </w:rPr>
        <w:t>ходимо учитывать требования единого орфографического режима.</w:t>
      </w:r>
    </w:p>
    <w:p w:rsidR="00766CD6" w:rsidRPr="00BE277F" w:rsidRDefault="00766CD6" w:rsidP="00B22DD3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E277F">
        <w:rPr>
          <w:b/>
          <w:bCs/>
          <w:i/>
          <w:iCs/>
          <w:color w:val="000000"/>
          <w:u w:val="single"/>
        </w:rPr>
        <w:t>Оценка выполнения практических (лабораторных) работ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</w:rPr>
        <w:t>Оценка «</w:t>
      </w:r>
      <w:r w:rsidRPr="00BE277F">
        <w:rPr>
          <w:b/>
          <w:bCs/>
          <w:iCs/>
          <w:color w:val="000000"/>
        </w:rPr>
        <w:t>5</w:t>
      </w:r>
      <w:r>
        <w:rPr>
          <w:b/>
          <w:bCs/>
          <w:iCs/>
          <w:color w:val="000000"/>
        </w:rPr>
        <w:t xml:space="preserve">» 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i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1) правильно определил цель опыта;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2) выполнил работу в полном объеме с соблюдением необходимой последовательности проведения опытов и измерений;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наблюдения, уравнения реакций и сделал выводы;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5)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6) эксперимент осуществляет по плану с учетом техники безопасности и правил работы с материалами и оборудованием.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</w:rPr>
        <w:t>Оценка «</w:t>
      </w:r>
      <w:r w:rsidRPr="00BE277F">
        <w:rPr>
          <w:b/>
          <w:bCs/>
          <w:iCs/>
          <w:color w:val="000000"/>
        </w:rPr>
        <w:t>4</w:t>
      </w:r>
      <w:r>
        <w:rPr>
          <w:b/>
          <w:bCs/>
          <w:iCs/>
          <w:color w:val="000000"/>
        </w:rPr>
        <w:t xml:space="preserve">» </w:t>
      </w:r>
      <w:r w:rsidRPr="00BE277F">
        <w:rPr>
          <w:b/>
          <w:bCs/>
          <w:iCs/>
          <w:color w:val="000000"/>
        </w:rPr>
        <w:t xml:space="preserve"> ставится, если ученик выполнил требования к оценке </w:t>
      </w:r>
      <w:r>
        <w:rPr>
          <w:b/>
          <w:bCs/>
          <w:iCs/>
          <w:color w:val="000000"/>
        </w:rPr>
        <w:t>«5»</w:t>
      </w:r>
      <w:r w:rsidRPr="00BE277F">
        <w:rPr>
          <w:b/>
          <w:bCs/>
          <w:iCs/>
          <w:color w:val="000000"/>
        </w:rPr>
        <w:t>, но: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опыт проводил в условиях, не обеспечивающих достаточной точности измерений;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или было допущено два-три недочета;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3. или эксперимент проведен не полностью;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4. или в описании наблюдений из опыта допустил неточности, выводы сделал неполные.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b/>
          <w:bCs/>
          <w:iCs/>
          <w:color w:val="000000"/>
        </w:rPr>
        <w:t>Оценка «3»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i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уравнений реакций, формулировании выводов;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не принципиального для данной работы характера, но повлиявших на результат выполнения;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b/>
          <w:bCs/>
          <w:iCs/>
          <w:color w:val="000000"/>
        </w:rPr>
        <w:t>Оценка «2»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i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2. или опыты, наблюдения производились неправильно;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lastRenderedPageBreak/>
        <w:t>3. или в ходе работы и в отчете обнаружились в совокупности все недостатки, отмеченные в требованиях к оценке "3";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b/>
          <w:bCs/>
          <w:iCs/>
          <w:color w:val="000000"/>
        </w:rPr>
        <w:t>Оценка «1»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i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полностью не сумел начать и оформить опыт; не выполняет работу; показывает отсутствие экспериментальных умений; не соблюдал или грубо нарушал требования безопасности труда.</w:t>
      </w:r>
    </w:p>
    <w:p w:rsidR="00766CD6" w:rsidRDefault="00766CD6" w:rsidP="00B22DD3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BE277F">
        <w:rPr>
          <w:b/>
          <w:bCs/>
          <w:i/>
          <w:color w:val="000000"/>
          <w:u w:val="single"/>
        </w:rPr>
        <w:t>Оценка умений решать расчетные  задачи.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BE277F">
        <w:rPr>
          <w:color w:val="000000"/>
        </w:rPr>
        <w:t> </w:t>
      </w:r>
      <w:r w:rsidRPr="00BE277F">
        <w:rPr>
          <w:b/>
          <w:bCs/>
          <w:color w:val="000000"/>
        </w:rPr>
        <w:t>Отметка «5»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-   в логическом рассуждении и решении нет ошибок,  задача решена рациональным способом;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 </w:t>
      </w:r>
      <w:r w:rsidRPr="00BE277F">
        <w:rPr>
          <w:b/>
          <w:bCs/>
          <w:color w:val="000000"/>
        </w:rPr>
        <w:t>Отметка «4»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-   в логическом рассуждении и решения нет существенных ошибок, но задача решена нерациональным способом,  или допущено не более двух несущественных ошибок.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 </w:t>
      </w:r>
      <w:r w:rsidRPr="00BE277F">
        <w:rPr>
          <w:b/>
          <w:bCs/>
          <w:color w:val="000000"/>
        </w:rPr>
        <w:t>Отметка «3»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- в логическом рассуждении нет существенных ошибок, но допущена существенная ошибка в математических расчетах.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 </w:t>
      </w:r>
      <w:r w:rsidRPr="00BE277F">
        <w:rPr>
          <w:b/>
          <w:bCs/>
          <w:color w:val="000000"/>
        </w:rPr>
        <w:t>Отметка «2»</w:t>
      </w:r>
      <w:r w:rsidRPr="00D65BCF">
        <w:rPr>
          <w:b/>
          <w:bCs/>
          <w:iCs/>
          <w:color w:val="000000"/>
        </w:rPr>
        <w:t>ставится, если ученик</w:t>
      </w:r>
      <w:r w:rsidRPr="00BE277F">
        <w:rPr>
          <w:b/>
          <w:bCs/>
          <w:color w:val="000000"/>
        </w:rPr>
        <w:t>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- имеется существенные ошибки в логическом рассуждении и в решении.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277F">
        <w:rPr>
          <w:color w:val="000000"/>
        </w:rPr>
        <w:t>-  отсутствие ответа на задание.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rPr>
          <w:i/>
          <w:color w:val="000000"/>
          <w:u w:val="single"/>
        </w:rPr>
      </w:pPr>
      <w:r w:rsidRPr="00BE277F">
        <w:rPr>
          <w:b/>
          <w:bCs/>
          <w:i/>
          <w:color w:val="000000"/>
          <w:u w:val="single"/>
        </w:rPr>
        <w:t>5.</w:t>
      </w:r>
      <w:r w:rsidRPr="00BE277F">
        <w:rPr>
          <w:i/>
          <w:color w:val="000000"/>
          <w:u w:val="single"/>
        </w:rPr>
        <w:t> </w:t>
      </w:r>
      <w:r w:rsidRPr="00BE277F">
        <w:rPr>
          <w:b/>
          <w:bCs/>
          <w:i/>
          <w:color w:val="000000"/>
          <w:u w:val="single"/>
        </w:rPr>
        <w:t>Оценка тестовых работ.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При оценивании используется следующая шкала: для теста из пяти вопросов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нет ошибок — оценка «5»;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одна ошибка - оценка «4»;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две ошибки — оценка «З»;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три ошибки — оценка «2».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Для теста из 30 вопросов: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25—З0 правильных ответов — оценка «5»;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19—24 правильных ответов — оценка «4»;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13—18 правильных ответов — оценка «З»;</w:t>
      </w:r>
    </w:p>
    <w:p w:rsidR="00766CD6" w:rsidRPr="00CE63F2" w:rsidRDefault="00766CD6" w:rsidP="00766CD6">
      <w:pPr>
        <w:pStyle w:val="a6"/>
        <w:shd w:val="clear" w:color="auto" w:fill="FFFFFF"/>
        <w:spacing w:before="0" w:beforeAutospacing="0" w:after="0" w:afterAutospacing="0"/>
      </w:pPr>
      <w:r w:rsidRPr="00CE63F2">
        <w:t>• меньше 12 правильных ответов — оценка «2».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rPr>
          <w:i/>
          <w:color w:val="000000"/>
          <w:u w:val="single"/>
        </w:rPr>
      </w:pPr>
      <w:r w:rsidRPr="00BE277F">
        <w:rPr>
          <w:b/>
          <w:bCs/>
          <w:i/>
          <w:color w:val="000000"/>
          <w:u w:val="single"/>
        </w:rPr>
        <w:t>6. Оценка реферата.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BE277F">
        <w:rPr>
          <w:color w:val="000000"/>
        </w:rPr>
        <w:t>Реферат оценивается по следующим критериям: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BE277F">
        <w:rPr>
          <w:color w:val="000000"/>
        </w:rPr>
        <w:t>• соблюдение требований к его оформлению;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BE277F">
        <w:rPr>
          <w:color w:val="000000"/>
        </w:rPr>
        <w:t>• необходимость и достаточность для раскрытия темы приведенной в тексте реферата информации;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BE277F">
        <w:rPr>
          <w:color w:val="000000"/>
        </w:rPr>
        <w:t>• умение обучающегося свободно излагать основные идеи, отраженные в реферате;</w:t>
      </w:r>
    </w:p>
    <w:p w:rsidR="00766CD6" w:rsidRPr="00BE277F" w:rsidRDefault="00766CD6" w:rsidP="00766CD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BE277F">
        <w:rPr>
          <w:color w:val="000000"/>
        </w:rPr>
        <w:t>• 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1A721A" w:rsidRPr="00766CD6" w:rsidRDefault="001A721A" w:rsidP="00BE2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A721A" w:rsidRPr="00766CD6" w:rsidSect="00F51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5D4" w:rsidRDefault="006845D4" w:rsidP="004026EE">
      <w:pPr>
        <w:spacing w:after="0" w:line="240" w:lineRule="auto"/>
      </w:pPr>
      <w:r>
        <w:separator/>
      </w:r>
    </w:p>
  </w:endnote>
  <w:endnote w:type="continuationSeparator" w:id="0">
    <w:p w:rsidR="006845D4" w:rsidRDefault="006845D4" w:rsidP="00402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5D4" w:rsidRDefault="006845D4" w:rsidP="004026EE">
      <w:pPr>
        <w:spacing w:after="0" w:line="240" w:lineRule="auto"/>
      </w:pPr>
      <w:r>
        <w:separator/>
      </w:r>
    </w:p>
  </w:footnote>
  <w:footnote w:type="continuationSeparator" w:id="0">
    <w:p w:rsidR="006845D4" w:rsidRDefault="006845D4" w:rsidP="00402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452B2"/>
    <w:multiLevelType w:val="hybridMultilevel"/>
    <w:tmpl w:val="5DF26518"/>
    <w:lvl w:ilvl="0" w:tplc="C06681C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2F87"/>
    <w:rsid w:val="000118C7"/>
    <w:rsid w:val="00012C25"/>
    <w:rsid w:val="00031AEE"/>
    <w:rsid w:val="000D6345"/>
    <w:rsid w:val="00155D47"/>
    <w:rsid w:val="00156B28"/>
    <w:rsid w:val="001A721A"/>
    <w:rsid w:val="001C7586"/>
    <w:rsid w:val="001E7FB6"/>
    <w:rsid w:val="00257E98"/>
    <w:rsid w:val="00267284"/>
    <w:rsid w:val="002C6439"/>
    <w:rsid w:val="002D349F"/>
    <w:rsid w:val="00302E92"/>
    <w:rsid w:val="00306805"/>
    <w:rsid w:val="003156D7"/>
    <w:rsid w:val="00346A68"/>
    <w:rsid w:val="003657BF"/>
    <w:rsid w:val="00392388"/>
    <w:rsid w:val="003C23DB"/>
    <w:rsid w:val="003C5880"/>
    <w:rsid w:val="004026EE"/>
    <w:rsid w:val="00414957"/>
    <w:rsid w:val="004247F7"/>
    <w:rsid w:val="004419CC"/>
    <w:rsid w:val="00447FF1"/>
    <w:rsid w:val="004C6A2C"/>
    <w:rsid w:val="005079C1"/>
    <w:rsid w:val="0051699E"/>
    <w:rsid w:val="00567637"/>
    <w:rsid w:val="00571EA7"/>
    <w:rsid w:val="005C025C"/>
    <w:rsid w:val="005C2EBC"/>
    <w:rsid w:val="005F28DA"/>
    <w:rsid w:val="006139A5"/>
    <w:rsid w:val="00662BE6"/>
    <w:rsid w:val="006845D4"/>
    <w:rsid w:val="00695C86"/>
    <w:rsid w:val="006C47A0"/>
    <w:rsid w:val="006C6BBE"/>
    <w:rsid w:val="00700470"/>
    <w:rsid w:val="007037EA"/>
    <w:rsid w:val="007574E1"/>
    <w:rsid w:val="00766CD6"/>
    <w:rsid w:val="00770D81"/>
    <w:rsid w:val="007851D6"/>
    <w:rsid w:val="007E5637"/>
    <w:rsid w:val="008238D8"/>
    <w:rsid w:val="00881998"/>
    <w:rsid w:val="00897C74"/>
    <w:rsid w:val="008C2A6F"/>
    <w:rsid w:val="008E3E60"/>
    <w:rsid w:val="008F33E8"/>
    <w:rsid w:val="009131E7"/>
    <w:rsid w:val="00917C16"/>
    <w:rsid w:val="00984636"/>
    <w:rsid w:val="00991A83"/>
    <w:rsid w:val="009972AD"/>
    <w:rsid w:val="009D7600"/>
    <w:rsid w:val="009E3690"/>
    <w:rsid w:val="009E7861"/>
    <w:rsid w:val="00A07CC4"/>
    <w:rsid w:val="00AF6D46"/>
    <w:rsid w:val="00B000D6"/>
    <w:rsid w:val="00B22DD3"/>
    <w:rsid w:val="00B32F87"/>
    <w:rsid w:val="00B56EEB"/>
    <w:rsid w:val="00B76E16"/>
    <w:rsid w:val="00B85D33"/>
    <w:rsid w:val="00BD1236"/>
    <w:rsid w:val="00BE277F"/>
    <w:rsid w:val="00BE4D37"/>
    <w:rsid w:val="00BF54E6"/>
    <w:rsid w:val="00C239AE"/>
    <w:rsid w:val="00C5113C"/>
    <w:rsid w:val="00C64896"/>
    <w:rsid w:val="00C650FF"/>
    <w:rsid w:val="00CA47F2"/>
    <w:rsid w:val="00CE63F2"/>
    <w:rsid w:val="00D3391A"/>
    <w:rsid w:val="00D65BCF"/>
    <w:rsid w:val="00D80B06"/>
    <w:rsid w:val="00DA358C"/>
    <w:rsid w:val="00DD6FAA"/>
    <w:rsid w:val="00DE29F7"/>
    <w:rsid w:val="00E060A6"/>
    <w:rsid w:val="00E10794"/>
    <w:rsid w:val="00E35417"/>
    <w:rsid w:val="00E52C57"/>
    <w:rsid w:val="00EF576D"/>
    <w:rsid w:val="00F17836"/>
    <w:rsid w:val="00F20CD5"/>
    <w:rsid w:val="00F36D6D"/>
    <w:rsid w:val="00F51B4E"/>
    <w:rsid w:val="00F86E5A"/>
    <w:rsid w:val="00FA3AE6"/>
    <w:rsid w:val="00FF5ADB"/>
    <w:rsid w:val="00FF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778F8-C9C8-451A-AD66-C9CB1C8E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B4E"/>
  </w:style>
  <w:style w:type="paragraph" w:styleId="2">
    <w:name w:val="heading 2"/>
    <w:basedOn w:val="a"/>
    <w:next w:val="a"/>
    <w:link w:val="20"/>
    <w:qFormat/>
    <w:rsid w:val="007574E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46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846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8463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BE4D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2">
    <w:name w:val="Style2"/>
    <w:basedOn w:val="a"/>
    <w:rsid w:val="00BE4D37"/>
    <w:pPr>
      <w:widowControl w:val="0"/>
      <w:autoSpaceDE w:val="0"/>
      <w:autoSpaceDN w:val="0"/>
      <w:adjustRightInd w:val="0"/>
      <w:spacing w:after="0" w:line="235" w:lineRule="exact"/>
      <w:ind w:firstLine="326"/>
    </w:pPr>
    <w:rPr>
      <w:rFonts w:ascii="Arial" w:eastAsia="Times New Roman" w:hAnsi="Arial" w:cs="Times New Roman"/>
      <w:sz w:val="24"/>
      <w:szCs w:val="24"/>
    </w:rPr>
  </w:style>
  <w:style w:type="character" w:customStyle="1" w:styleId="FontStyle16">
    <w:name w:val="Font Style16"/>
    <w:basedOn w:val="a0"/>
    <w:rsid w:val="00BE4D3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basedOn w:val="a0"/>
    <w:rsid w:val="00BE4D37"/>
    <w:rPr>
      <w:rFonts w:ascii="Arial" w:hAnsi="Arial" w:cs="Arial"/>
      <w:b/>
      <w:bCs/>
      <w:spacing w:val="-20"/>
      <w:sz w:val="18"/>
      <w:szCs w:val="18"/>
    </w:rPr>
  </w:style>
  <w:style w:type="character" w:customStyle="1" w:styleId="FontStyle21">
    <w:name w:val="Font Style21"/>
    <w:basedOn w:val="a0"/>
    <w:uiPriority w:val="99"/>
    <w:rsid w:val="00BE4D37"/>
    <w:rPr>
      <w:rFonts w:ascii="Arial" w:hAnsi="Arial" w:cs="Arial"/>
      <w:spacing w:val="-20"/>
      <w:sz w:val="20"/>
      <w:szCs w:val="20"/>
    </w:rPr>
  </w:style>
  <w:style w:type="character" w:customStyle="1" w:styleId="FontStyle24">
    <w:name w:val="Font Style24"/>
    <w:basedOn w:val="a0"/>
    <w:rsid w:val="00BE4D37"/>
    <w:rPr>
      <w:rFonts w:ascii="Arial" w:hAnsi="Arial" w:cs="Arial"/>
      <w:i/>
      <w:iCs/>
      <w:sz w:val="18"/>
      <w:szCs w:val="18"/>
    </w:rPr>
  </w:style>
  <w:style w:type="paragraph" w:customStyle="1" w:styleId="Style5">
    <w:name w:val="Style5"/>
    <w:basedOn w:val="a"/>
    <w:rsid w:val="00BE4D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6">
    <w:name w:val="Style6"/>
    <w:basedOn w:val="a"/>
    <w:rsid w:val="00BE4D37"/>
    <w:pPr>
      <w:widowControl w:val="0"/>
      <w:autoSpaceDE w:val="0"/>
      <w:autoSpaceDN w:val="0"/>
      <w:adjustRightInd w:val="0"/>
      <w:spacing w:after="0" w:line="658" w:lineRule="exact"/>
      <w:ind w:firstLine="115"/>
    </w:pPr>
    <w:rPr>
      <w:rFonts w:ascii="Arial" w:eastAsia="Times New Roman" w:hAnsi="Arial" w:cs="Times New Roman"/>
      <w:sz w:val="24"/>
      <w:szCs w:val="24"/>
    </w:rPr>
  </w:style>
  <w:style w:type="paragraph" w:customStyle="1" w:styleId="Style7">
    <w:name w:val="Style7"/>
    <w:basedOn w:val="a"/>
    <w:rsid w:val="00BE4D37"/>
    <w:pPr>
      <w:widowControl w:val="0"/>
      <w:autoSpaceDE w:val="0"/>
      <w:autoSpaceDN w:val="0"/>
      <w:adjustRightInd w:val="0"/>
      <w:spacing w:after="0" w:line="259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Style10">
    <w:name w:val="Style10"/>
    <w:basedOn w:val="a"/>
    <w:rsid w:val="00BE4D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11">
    <w:name w:val="Style11"/>
    <w:basedOn w:val="a"/>
    <w:rsid w:val="00BE4D37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12">
    <w:name w:val="Style12"/>
    <w:basedOn w:val="a"/>
    <w:rsid w:val="00BE4D3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9">
    <w:name w:val="Font Style19"/>
    <w:basedOn w:val="a0"/>
    <w:rsid w:val="00BE4D37"/>
    <w:rPr>
      <w:rFonts w:ascii="Arial Unicode MS" w:eastAsia="Arial Unicode MS" w:cs="Arial Unicode MS"/>
      <w:b/>
      <w:bCs/>
      <w:i/>
      <w:iCs/>
      <w:w w:val="150"/>
      <w:sz w:val="12"/>
      <w:szCs w:val="12"/>
    </w:rPr>
  </w:style>
  <w:style w:type="character" w:customStyle="1" w:styleId="FontStyle22">
    <w:name w:val="Font Style22"/>
    <w:basedOn w:val="a0"/>
    <w:rsid w:val="00BE4D37"/>
    <w:rPr>
      <w:rFonts w:ascii="Palatino Linotype" w:hAnsi="Palatino Linotype" w:cs="Palatino Linotype"/>
      <w:spacing w:val="-10"/>
      <w:sz w:val="20"/>
      <w:szCs w:val="20"/>
    </w:rPr>
  </w:style>
  <w:style w:type="character" w:customStyle="1" w:styleId="FontStyle23">
    <w:name w:val="Font Style23"/>
    <w:basedOn w:val="a0"/>
    <w:rsid w:val="00BE4D37"/>
    <w:rPr>
      <w:rFonts w:ascii="Arial" w:hAnsi="Arial" w:cs="Arial"/>
      <w:i/>
      <w:iCs/>
      <w:spacing w:val="60"/>
      <w:sz w:val="12"/>
      <w:szCs w:val="12"/>
    </w:rPr>
  </w:style>
  <w:style w:type="character" w:customStyle="1" w:styleId="FontStyle25">
    <w:name w:val="Font Style25"/>
    <w:basedOn w:val="a0"/>
    <w:rsid w:val="00BE4D37"/>
    <w:rPr>
      <w:rFonts w:ascii="Arial" w:hAnsi="Arial" w:cs="Arial"/>
      <w:sz w:val="18"/>
      <w:szCs w:val="18"/>
    </w:rPr>
  </w:style>
  <w:style w:type="character" w:customStyle="1" w:styleId="FontStyle26">
    <w:name w:val="Font Style26"/>
    <w:basedOn w:val="a0"/>
    <w:rsid w:val="00BE4D37"/>
    <w:rPr>
      <w:rFonts w:ascii="Arial" w:hAnsi="Arial" w:cs="Arial"/>
      <w:b/>
      <w:bCs/>
      <w:sz w:val="18"/>
      <w:szCs w:val="18"/>
    </w:rPr>
  </w:style>
  <w:style w:type="character" w:customStyle="1" w:styleId="20">
    <w:name w:val="Заголовок 2 Знак"/>
    <w:basedOn w:val="a0"/>
    <w:link w:val="2"/>
    <w:rsid w:val="007574E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Normal (Web)"/>
    <w:basedOn w:val="a"/>
    <w:uiPriority w:val="99"/>
    <w:rsid w:val="00757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4247F7"/>
  </w:style>
  <w:style w:type="character" w:customStyle="1" w:styleId="FontStyle41">
    <w:name w:val="Font Style41"/>
    <w:basedOn w:val="a0"/>
    <w:uiPriority w:val="99"/>
    <w:rsid w:val="00991A8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basedOn w:val="a0"/>
    <w:uiPriority w:val="99"/>
    <w:rsid w:val="00991A83"/>
    <w:rPr>
      <w:rFonts w:ascii="Constantia" w:hAnsi="Constantia" w:cs="Constantia"/>
      <w:sz w:val="16"/>
      <w:szCs w:val="16"/>
    </w:rPr>
  </w:style>
  <w:style w:type="character" w:customStyle="1" w:styleId="FontStyle17">
    <w:name w:val="Font Style17"/>
    <w:basedOn w:val="a0"/>
    <w:uiPriority w:val="99"/>
    <w:rsid w:val="00991A83"/>
    <w:rPr>
      <w:rFonts w:ascii="Times New Roman" w:hAnsi="Times New Roman" w:cs="Times New Roman"/>
      <w:b/>
      <w:bCs/>
      <w:sz w:val="18"/>
      <w:szCs w:val="18"/>
    </w:rPr>
  </w:style>
  <w:style w:type="table" w:customStyle="1" w:styleId="1">
    <w:name w:val="Сетка таблицы1"/>
    <w:basedOn w:val="a1"/>
    <w:rsid w:val="00991A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9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1A8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770D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70D81"/>
  </w:style>
  <w:style w:type="paragraph" w:styleId="aa">
    <w:name w:val="List Paragraph"/>
    <w:basedOn w:val="a"/>
    <w:qFormat/>
    <w:rsid w:val="00770D8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402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026EE"/>
  </w:style>
  <w:style w:type="paragraph" w:styleId="ad">
    <w:name w:val="footer"/>
    <w:basedOn w:val="a"/>
    <w:link w:val="ae"/>
    <w:uiPriority w:val="99"/>
    <w:semiHidden/>
    <w:unhideWhenUsed/>
    <w:rsid w:val="00402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026EE"/>
  </w:style>
  <w:style w:type="character" w:customStyle="1" w:styleId="FontStyle79">
    <w:name w:val="Font Style79"/>
    <w:uiPriority w:val="99"/>
    <w:rsid w:val="00FF67D3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uiPriority w:val="99"/>
    <w:rsid w:val="00FF67D3"/>
    <w:rPr>
      <w:rFonts w:ascii="Tahoma" w:hAnsi="Tahoma" w:cs="Tahoma"/>
      <w:b/>
      <w:bCs/>
      <w:sz w:val="18"/>
      <w:szCs w:val="18"/>
    </w:rPr>
  </w:style>
  <w:style w:type="character" w:customStyle="1" w:styleId="FontStyle82">
    <w:name w:val="Font Style82"/>
    <w:uiPriority w:val="99"/>
    <w:rsid w:val="00FF67D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8">
    <w:name w:val="Font Style78"/>
    <w:uiPriority w:val="99"/>
    <w:rsid w:val="00FF67D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3">
    <w:name w:val="Style33"/>
    <w:basedOn w:val="a"/>
    <w:uiPriority w:val="99"/>
    <w:rsid w:val="00FF67D3"/>
    <w:pPr>
      <w:widowControl w:val="0"/>
      <w:autoSpaceDE w:val="0"/>
      <w:autoSpaceDN w:val="0"/>
      <w:adjustRightInd w:val="0"/>
      <w:spacing w:after="0" w:line="236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FF67D3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FF67D3"/>
    <w:pPr>
      <w:widowControl w:val="0"/>
      <w:autoSpaceDE w:val="0"/>
      <w:autoSpaceDN w:val="0"/>
      <w:adjustRightInd w:val="0"/>
      <w:spacing w:after="0" w:line="252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c23">
    <w:name w:val="c23"/>
    <w:basedOn w:val="a"/>
    <w:rsid w:val="005C0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5C025C"/>
  </w:style>
  <w:style w:type="character" w:customStyle="1" w:styleId="c15">
    <w:name w:val="c15"/>
    <w:basedOn w:val="a0"/>
    <w:rsid w:val="005C025C"/>
  </w:style>
  <w:style w:type="character" w:customStyle="1" w:styleId="FontStyle77">
    <w:name w:val="Font Style77"/>
    <w:uiPriority w:val="99"/>
    <w:rsid w:val="00766CD6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50">
    <w:name w:val="Style50"/>
    <w:basedOn w:val="a"/>
    <w:uiPriority w:val="99"/>
    <w:rsid w:val="00766CD6"/>
    <w:pPr>
      <w:widowControl w:val="0"/>
      <w:autoSpaceDE w:val="0"/>
      <w:autoSpaceDN w:val="0"/>
      <w:adjustRightInd w:val="0"/>
      <w:spacing w:after="0" w:line="238" w:lineRule="exact"/>
    </w:pPr>
    <w:rPr>
      <w:rFonts w:ascii="Century Gothic" w:eastAsia="Times New Roman" w:hAnsi="Century Gothic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D0BD5-40C8-483A-BB22-8AB2DC74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7799</Words>
  <Characters>44460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18</cp:revision>
  <cp:lastPrinted>2017-09-20T12:41:00Z</cp:lastPrinted>
  <dcterms:created xsi:type="dcterms:W3CDTF">2019-10-25T12:07:00Z</dcterms:created>
  <dcterms:modified xsi:type="dcterms:W3CDTF">2020-10-28T07:27:00Z</dcterms:modified>
</cp:coreProperties>
</file>